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E93DB" w14:textId="77777777" w:rsidR="0084565B" w:rsidRDefault="0084565B">
      <w:pPr>
        <w:rPr>
          <w:rFonts w:asciiTheme="minorHAnsi" w:hAnsiTheme="minorHAnsi" w:cstheme="minorHAnsi"/>
          <w:sz w:val="22"/>
          <w:szCs w:val="22"/>
        </w:rPr>
      </w:pPr>
      <w:r>
        <w:rPr>
          <w:rFonts w:asciiTheme="minorHAnsi" w:hAnsiTheme="minorHAnsi" w:cstheme="minorHAnsi"/>
          <w:sz w:val="22"/>
          <w:szCs w:val="22"/>
        </w:rPr>
        <w:br w:type="page"/>
      </w:r>
    </w:p>
    <w:bookmarkStart w:id="0" w:name="_Hlk528572725"/>
    <w:p w14:paraId="5F45EE7C" w14:textId="77777777" w:rsidR="0084565B" w:rsidRDefault="0084565B" w:rsidP="0084565B">
      <w:pPr>
        <w:widowControl w:val="0"/>
        <w:autoSpaceDN w:val="0"/>
        <w:jc w:val="right"/>
        <w:textAlignment w:val="baseline"/>
        <w:rPr>
          <w:rFonts w:ascii="Calibri" w:hAnsi="Calibri" w:cs="Calibri"/>
          <w:b/>
          <w:sz w:val="48"/>
          <w:szCs w:val="48"/>
          <w:lang w:eastAsia="ar-SA"/>
        </w:rPr>
      </w:pPr>
      <w:r w:rsidRPr="00C05F58">
        <w:rPr>
          <w:noProof/>
          <w:sz w:val="48"/>
          <w:szCs w:val="48"/>
        </w:rPr>
        <w:lastRenderedPageBreak/>
        <mc:AlternateContent>
          <mc:Choice Requires="wpg">
            <w:drawing>
              <wp:anchor distT="0" distB="0" distL="114300" distR="114300" simplePos="0" relativeHeight="251660288" behindDoc="1" locked="0" layoutInCell="1" allowOverlap="1" wp14:anchorId="0E8D1C49" wp14:editId="5682D4F1">
                <wp:simplePos x="0" y="0"/>
                <wp:positionH relativeFrom="column">
                  <wp:posOffset>-34290</wp:posOffset>
                </wp:positionH>
                <wp:positionV relativeFrom="paragraph">
                  <wp:posOffset>-133350</wp:posOffset>
                </wp:positionV>
                <wp:extent cx="1744980" cy="2004060"/>
                <wp:effectExtent l="0" t="0" r="0" b="0"/>
                <wp:wrapNone/>
                <wp:docPr id="1"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4980" cy="2004060"/>
                          <a:chOff x="0" y="0"/>
                          <a:chExt cx="1744976" cy="2004063"/>
                        </a:xfrm>
                      </wpg:grpSpPr>
                      <wpg:grpSp>
                        <wpg:cNvPr id="2" name="Group 13"/>
                        <wpg:cNvGrpSpPr/>
                        <wpg:grpSpPr>
                          <a:xfrm>
                            <a:off x="0" y="0"/>
                            <a:ext cx="1744976" cy="2004063"/>
                            <a:chOff x="0" y="0"/>
                            <a:chExt cx="1744976" cy="2004063"/>
                          </a:xfrm>
                        </wpg:grpSpPr>
                        <pic:pic xmlns:pic="http://schemas.openxmlformats.org/drawingml/2006/picture">
                          <pic:nvPicPr>
                            <pic:cNvPr id="3" name="Grafik 1"/>
                            <pic:cNvPicPr>
                              <a:picLocks noChangeAspect="1"/>
                            </pic:cNvPicPr>
                          </pic:nvPicPr>
                          <pic:blipFill>
                            <a:blip r:embed="rId7"/>
                            <a:srcRect/>
                            <a:stretch>
                              <a:fillRect/>
                            </a:stretch>
                          </pic:blipFill>
                          <pic:spPr>
                            <a:xfrm>
                              <a:off x="0" y="0"/>
                              <a:ext cx="1744976" cy="2004063"/>
                            </a:xfrm>
                            <a:prstGeom prst="rect">
                              <a:avLst/>
                            </a:prstGeom>
                            <a:noFill/>
                            <a:ln>
                              <a:noFill/>
                              <a:prstDash/>
                            </a:ln>
                          </pic:spPr>
                        </pic:pic>
                        <pic:pic xmlns:pic="http://schemas.openxmlformats.org/drawingml/2006/picture">
                          <pic:nvPicPr>
                            <pic:cNvPr id="4" name="Picture 15" descr="Logo"/>
                            <pic:cNvPicPr>
                              <a:picLocks noChangeAspect="1"/>
                            </pic:cNvPicPr>
                          </pic:nvPicPr>
                          <pic:blipFill>
                            <a:blip r:embed="rId8"/>
                            <a:srcRect/>
                            <a:stretch>
                              <a:fillRect/>
                            </a:stretch>
                          </pic:blipFill>
                          <pic:spPr>
                            <a:xfrm>
                              <a:off x="444160" y="835469"/>
                              <a:ext cx="249164" cy="236006"/>
                            </a:xfrm>
                            <a:prstGeom prst="rect">
                              <a:avLst/>
                            </a:prstGeom>
                            <a:noFill/>
                            <a:ln>
                              <a:noFill/>
                              <a:prstDash/>
                            </a:ln>
                          </pic:spPr>
                        </pic:pic>
                      </wpg:grpSp>
                      <pic:pic xmlns:pic="http://schemas.openxmlformats.org/drawingml/2006/picture">
                        <pic:nvPicPr>
                          <pic:cNvPr id="5" name="Picture 16" descr="Logo"/>
                          <pic:cNvPicPr>
                            <a:picLocks noChangeAspect="1"/>
                          </pic:cNvPicPr>
                        </pic:nvPicPr>
                        <pic:blipFill>
                          <a:blip r:embed="rId9"/>
                          <a:srcRect/>
                          <a:stretch>
                            <a:fillRect/>
                          </a:stretch>
                        </pic:blipFill>
                        <pic:spPr>
                          <a:xfrm>
                            <a:off x="755824" y="1009442"/>
                            <a:ext cx="221659" cy="236683"/>
                          </a:xfrm>
                          <a:prstGeom prst="rect">
                            <a:avLst/>
                          </a:prstGeom>
                          <a:noFill/>
                          <a:ln>
                            <a:noFill/>
                            <a:prstDash/>
                          </a:ln>
                        </pic:spPr>
                      </pic:pic>
                      <pic:pic xmlns:pic="http://schemas.openxmlformats.org/drawingml/2006/picture">
                        <pic:nvPicPr>
                          <pic:cNvPr id="6" name="Picture 17" descr="Logo"/>
                          <pic:cNvPicPr>
                            <a:picLocks noChangeAspect="1"/>
                          </pic:cNvPicPr>
                        </pic:nvPicPr>
                        <pic:blipFill>
                          <a:blip r:embed="rId8"/>
                          <a:srcRect/>
                          <a:stretch>
                            <a:fillRect/>
                          </a:stretch>
                        </pic:blipFill>
                        <pic:spPr>
                          <a:xfrm>
                            <a:off x="1034158" y="1238710"/>
                            <a:ext cx="249164" cy="236006"/>
                          </a:xfrm>
                          <a:prstGeom prst="rect">
                            <a:avLst/>
                          </a:prstGeom>
                          <a:noFill/>
                          <a:ln>
                            <a:noFill/>
                            <a:prstDash/>
                          </a:ln>
                        </pic:spPr>
                      </pic:pic>
                      <pic:pic xmlns:pic="http://schemas.openxmlformats.org/drawingml/2006/picture">
                        <pic:nvPicPr>
                          <pic:cNvPr id="7" name="Picture 18" descr="Logo"/>
                          <pic:cNvPicPr>
                            <a:picLocks noChangeAspect="1"/>
                          </pic:cNvPicPr>
                        </pic:nvPicPr>
                        <pic:blipFill>
                          <a:blip r:embed="rId10"/>
                          <a:srcRect/>
                          <a:stretch>
                            <a:fillRect/>
                          </a:stretch>
                        </pic:blipFill>
                        <pic:spPr>
                          <a:xfrm>
                            <a:off x="1356649" y="1459885"/>
                            <a:ext cx="143332" cy="239380"/>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191D598D" id="Gruppieren 1" o:spid="_x0000_s1026" style="position:absolute;margin-left:-2.7pt;margin-top:-10.5pt;width:137.4pt;height:157.8pt;z-index:-251656192" coordsize="17449,200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">
                <v:group id="Group 13" o:spid="_x0000_s1027" style="position:absolute;width:17449;height:20040" coordsize="17449,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8" type="#_x0000_t75" style="position:absolute;width:17449;height:2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">
                    <v:imagedata r:id="rId11" o:title=""/>
                  </v:shape>
                  <v:shape id="Picture 15" o:spid="_x0000_s1029" type="#_x0000_t75" alt="Logo" style="position:absolute;left:4441;top:8354;width:2492;height:2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">
                    <v:imagedata r:id="rId12" o:title="Logo"/>
                  </v:shape>
                </v:group>
                <v:shape id="Picture 16" o:spid="_x0000_s1030" type="#_x0000_t75" alt="Logo" style="position:absolute;left:7558;top:10094;width:2216;height:2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">
                  <v:imagedata r:id="rId13" o:title="Logo"/>
                </v:shape>
                <v:shape id="Picture 17" o:spid="_x0000_s1031" type="#_x0000_t75" alt="Logo" style="position:absolute;left:10341;top:12387;width:2492;height:2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">
                  <v:imagedata r:id="rId12" o:title="Logo"/>
                </v:shape>
                <v:shape id="Picture 18" o:spid="_x0000_s1032" type="#_x0000_t75" alt="Logo" style="position:absolute;left:13566;top:14598;width:1433;height: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">
                  <v:imagedata r:id="rId14" o:title="Logo"/>
                </v:shape>
              </v:group>
            </w:pict>
          </mc:Fallback>
        </mc:AlternateContent>
      </w:r>
      <w:r w:rsidRPr="00C05F58">
        <w:rPr>
          <w:rFonts w:ascii="Calibri" w:hAnsi="Calibri" w:cs="Calibri"/>
          <w:noProof/>
          <w:sz w:val="48"/>
          <w:szCs w:val="48"/>
        </w:rPr>
        <mc:AlternateContent>
          <mc:Choice Requires="wps">
            <w:drawing>
              <wp:anchor distT="0" distB="0" distL="114300" distR="114300" simplePos="0" relativeHeight="251659264" behindDoc="0" locked="0" layoutInCell="1" allowOverlap="1" wp14:anchorId="742FF2C5" wp14:editId="6E816BDF">
                <wp:simplePos x="0" y="0"/>
                <wp:positionH relativeFrom="column">
                  <wp:posOffset>4932680</wp:posOffset>
                </wp:positionH>
                <wp:positionV relativeFrom="paragraph">
                  <wp:posOffset>-6684645</wp:posOffset>
                </wp:positionV>
                <wp:extent cx="1763395" cy="1689735"/>
                <wp:effectExtent l="0" t="0" r="0" b="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3395" cy="1689735"/>
                        </a:xfrm>
                        <a:prstGeom prst="rect">
                          <a:avLst/>
                        </a:prstGeom>
                        <a:noFill/>
                        <a:ln>
                          <a:noFill/>
                          <a:prstDash/>
                        </a:ln>
                      </wps:spPr>
                      <wps:txbx>
                        <w:txbxContent>
                          <w:p w14:paraId="7F230931" w14:textId="77777777" w:rsidR="0084565B" w:rsidRDefault="0084565B" w:rsidP="0084565B"/>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742FF2C5" id="_x0000_t202" coordsize="21600,21600" o:spt="202" path="m,l,21600r21600,l21600,xe">
                <v:stroke joinstyle="miter"/>
                <v:path gradientshapeok="t" o:connecttype="rect"/>
              </v:shapetype>
              <v:shape id="Textfeld 8" o:spid="_x0000_s1026" type="#_x0000_t202" style="position:absolute;left:0;text-align:left;margin-left:388.4pt;margin-top:-526.35pt;width:138.85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" filled="f" stroked="f">
                <v:textbox>
                  <w:txbxContent>
                    <w:p w14:paraId="7F230931" w14:textId="77777777" w:rsidR="0084565B" w:rsidRDefault="0084565B" w:rsidP="0084565B"/>
                  </w:txbxContent>
                </v:textbox>
              </v:shape>
            </w:pict>
          </mc:Fallback>
        </mc:AlternateContent>
      </w:r>
      <w:r w:rsidRPr="00C05F58">
        <w:rPr>
          <w:rFonts w:ascii="Calibri" w:hAnsi="Calibri" w:cs="Calibri"/>
          <w:b/>
          <w:sz w:val="48"/>
          <w:szCs w:val="48"/>
          <w:lang w:eastAsia="ar-SA"/>
        </w:rPr>
        <w:t>Gebetsanliegen</w:t>
      </w:r>
    </w:p>
    <w:p w14:paraId="18DAFFDD" w14:textId="77777777" w:rsidR="0084565B" w:rsidRPr="00C05F58" w:rsidRDefault="0084565B" w:rsidP="0084565B">
      <w:pPr>
        <w:widowControl w:val="0"/>
        <w:autoSpaceDN w:val="0"/>
        <w:jc w:val="right"/>
        <w:textAlignment w:val="baseline"/>
        <w:rPr>
          <w:rFonts w:ascii="Calibri" w:hAnsi="Calibri" w:cs="Calibri"/>
          <w:b/>
        </w:rPr>
      </w:pPr>
      <w:r>
        <w:rPr>
          <w:rFonts w:ascii="Calibri" w:hAnsi="Calibri" w:cs="Calibri"/>
          <w:b/>
        </w:rPr>
        <w:t>09/2026</w:t>
      </w:r>
    </w:p>
    <w:p w14:paraId="24967B95" w14:textId="77777777" w:rsidR="0084565B" w:rsidRDefault="0084565B" w:rsidP="0084565B">
      <w:pPr>
        <w:autoSpaceDN w:val="0"/>
        <w:jc w:val="right"/>
        <w:rPr>
          <w:rFonts w:asciiTheme="minorHAnsi" w:hAnsiTheme="minorHAnsi" w:cstheme="minorHAnsi"/>
          <w:b/>
          <w:bCs/>
          <w:i/>
          <w:iCs/>
          <w:sz w:val="20"/>
          <w:szCs w:val="20"/>
        </w:rPr>
      </w:pPr>
    </w:p>
    <w:p w14:paraId="3C0FC2BE" w14:textId="77777777" w:rsidR="0084565B" w:rsidRDefault="0084565B" w:rsidP="0084565B">
      <w:pPr>
        <w:autoSpaceDN w:val="0"/>
        <w:jc w:val="right"/>
        <w:rPr>
          <w:rFonts w:asciiTheme="minorHAnsi" w:hAnsiTheme="minorHAnsi" w:cstheme="minorHAnsi"/>
          <w:b/>
          <w:bCs/>
          <w:i/>
          <w:iCs/>
          <w:sz w:val="20"/>
          <w:szCs w:val="20"/>
        </w:rPr>
      </w:pPr>
    </w:p>
    <w:p w14:paraId="43AED508" w14:textId="77777777" w:rsidR="0084565B" w:rsidRDefault="0084565B" w:rsidP="0084565B">
      <w:pPr>
        <w:autoSpaceDN w:val="0"/>
        <w:jc w:val="right"/>
        <w:rPr>
          <w:rFonts w:asciiTheme="minorHAnsi" w:hAnsiTheme="minorHAnsi" w:cstheme="minorHAnsi"/>
          <w:b/>
          <w:bCs/>
          <w:i/>
          <w:iCs/>
          <w:sz w:val="20"/>
          <w:szCs w:val="20"/>
        </w:rPr>
      </w:pPr>
    </w:p>
    <w:p w14:paraId="252F5DDD" w14:textId="77777777" w:rsidR="0084565B" w:rsidRDefault="0084565B" w:rsidP="0084565B">
      <w:pPr>
        <w:autoSpaceDN w:val="0"/>
        <w:jc w:val="right"/>
        <w:rPr>
          <w:rFonts w:asciiTheme="minorHAnsi" w:hAnsiTheme="minorHAnsi" w:cstheme="minorHAnsi"/>
          <w:b/>
          <w:bCs/>
          <w:i/>
          <w:iCs/>
          <w:sz w:val="22"/>
          <w:szCs w:val="22"/>
        </w:rPr>
      </w:pPr>
    </w:p>
    <w:p w14:paraId="2530A57A" w14:textId="77777777" w:rsidR="0084565B" w:rsidRDefault="0084565B" w:rsidP="0084565B">
      <w:pPr>
        <w:autoSpaceDN w:val="0"/>
        <w:jc w:val="right"/>
        <w:rPr>
          <w:rFonts w:asciiTheme="minorHAnsi" w:hAnsiTheme="minorHAnsi" w:cstheme="minorHAnsi"/>
          <w:b/>
          <w:bCs/>
          <w:i/>
          <w:iCs/>
          <w:sz w:val="22"/>
          <w:szCs w:val="22"/>
        </w:rPr>
      </w:pPr>
    </w:p>
    <w:p w14:paraId="56490A04" w14:textId="77777777" w:rsidR="0084565B" w:rsidRPr="00697069" w:rsidRDefault="0084565B" w:rsidP="0084565B">
      <w:pPr>
        <w:autoSpaceDN w:val="0"/>
        <w:jc w:val="right"/>
        <w:rPr>
          <w:rFonts w:asciiTheme="minorHAnsi" w:hAnsiTheme="minorHAnsi" w:cstheme="minorHAnsi"/>
          <w:b/>
          <w:bCs/>
          <w:i/>
          <w:iCs/>
          <w:sz w:val="22"/>
          <w:szCs w:val="22"/>
        </w:rPr>
      </w:pPr>
      <w:r w:rsidRPr="00697069">
        <w:rPr>
          <w:rFonts w:asciiTheme="minorHAnsi" w:hAnsiTheme="minorHAnsi" w:cstheme="minorHAnsi"/>
          <w:b/>
          <w:bCs/>
          <w:i/>
          <w:iCs/>
          <w:sz w:val="22"/>
          <w:szCs w:val="22"/>
        </w:rPr>
        <w:t>„Denkt an die Gefangenen,</w:t>
      </w:r>
    </w:p>
    <w:p w14:paraId="4B122D58" w14:textId="77777777" w:rsidR="0084565B" w:rsidRPr="00697069" w:rsidRDefault="0084565B" w:rsidP="0084565B">
      <w:pPr>
        <w:autoSpaceDN w:val="0"/>
        <w:jc w:val="right"/>
        <w:rPr>
          <w:rFonts w:asciiTheme="minorHAnsi" w:hAnsiTheme="minorHAnsi" w:cstheme="minorHAnsi"/>
          <w:b/>
          <w:bCs/>
          <w:i/>
          <w:iCs/>
          <w:sz w:val="22"/>
          <w:szCs w:val="22"/>
        </w:rPr>
      </w:pPr>
      <w:r w:rsidRPr="00697069">
        <w:rPr>
          <w:rFonts w:asciiTheme="minorHAnsi" w:hAnsiTheme="minorHAnsi" w:cstheme="minorHAnsi"/>
          <w:b/>
          <w:bCs/>
          <w:i/>
          <w:iCs/>
          <w:sz w:val="22"/>
          <w:szCs w:val="22"/>
        </w:rPr>
        <w:t>als ob ihr selbst mit ihnen im Gefängnis wärt.</w:t>
      </w:r>
    </w:p>
    <w:p w14:paraId="13626668" w14:textId="77777777" w:rsidR="0084565B" w:rsidRPr="00697069" w:rsidRDefault="0084565B" w:rsidP="0084565B">
      <w:pPr>
        <w:autoSpaceDN w:val="0"/>
        <w:jc w:val="right"/>
        <w:rPr>
          <w:rFonts w:asciiTheme="minorHAnsi" w:hAnsiTheme="minorHAnsi" w:cstheme="minorHAnsi"/>
          <w:b/>
          <w:bCs/>
          <w:i/>
          <w:iCs/>
          <w:sz w:val="22"/>
          <w:szCs w:val="22"/>
        </w:rPr>
      </w:pPr>
      <w:r w:rsidRPr="00697069">
        <w:rPr>
          <w:rFonts w:asciiTheme="minorHAnsi" w:hAnsiTheme="minorHAnsi" w:cstheme="minorHAnsi"/>
          <w:b/>
          <w:bCs/>
          <w:i/>
          <w:iCs/>
          <w:sz w:val="22"/>
          <w:szCs w:val="22"/>
        </w:rPr>
        <w:t>Denkt an die Misshandelten,</w:t>
      </w:r>
    </w:p>
    <w:p w14:paraId="40FF6AAA" w14:textId="77777777" w:rsidR="0084565B" w:rsidRDefault="0084565B" w:rsidP="0084565B">
      <w:pPr>
        <w:autoSpaceDN w:val="0"/>
        <w:jc w:val="right"/>
        <w:rPr>
          <w:rFonts w:asciiTheme="minorHAnsi" w:hAnsiTheme="minorHAnsi" w:cstheme="minorHAnsi"/>
          <w:sz w:val="20"/>
          <w:szCs w:val="20"/>
        </w:rPr>
      </w:pPr>
      <w:r w:rsidRPr="00697069">
        <w:rPr>
          <w:rFonts w:asciiTheme="minorHAnsi" w:hAnsiTheme="minorHAnsi" w:cstheme="minorHAnsi"/>
          <w:b/>
          <w:bCs/>
          <w:i/>
          <w:iCs/>
          <w:sz w:val="22"/>
          <w:szCs w:val="22"/>
        </w:rPr>
        <w:t>als müsstet ihr ebenso leiden wie sie.”</w:t>
      </w:r>
      <w:r w:rsidRPr="00876228">
        <w:rPr>
          <w:rFonts w:asciiTheme="minorHAnsi" w:hAnsiTheme="minorHAnsi" w:cstheme="minorHAnsi"/>
          <w:b/>
          <w:bCs/>
          <w:i/>
          <w:iCs/>
          <w:sz w:val="20"/>
          <w:szCs w:val="20"/>
        </w:rPr>
        <w:br/>
      </w:r>
      <w:r w:rsidRPr="00876228">
        <w:rPr>
          <w:rFonts w:asciiTheme="minorHAnsi" w:hAnsiTheme="minorHAnsi" w:cstheme="minorHAnsi"/>
          <w:sz w:val="20"/>
          <w:szCs w:val="20"/>
        </w:rPr>
        <w:t>Hebr. 13, 3</w:t>
      </w:r>
      <w:bookmarkEnd w:id="0"/>
    </w:p>
    <w:p w14:paraId="21ABCF28" w14:textId="77777777" w:rsidR="0084565B" w:rsidRDefault="0084565B" w:rsidP="0084565B">
      <w:pPr>
        <w:autoSpaceDN w:val="0"/>
        <w:jc w:val="right"/>
        <w:rPr>
          <w:rFonts w:asciiTheme="minorHAnsi" w:hAnsiTheme="minorHAnsi" w:cstheme="minorHAnsi"/>
          <w:sz w:val="22"/>
          <w:szCs w:val="22"/>
          <w:u w:val="single"/>
        </w:rPr>
      </w:pPr>
    </w:p>
    <w:p w14:paraId="5736EB60" w14:textId="77777777" w:rsidR="0084565B" w:rsidRDefault="0084565B" w:rsidP="0084565B">
      <w:pPr>
        <w:autoSpaceDN w:val="0"/>
        <w:jc w:val="right"/>
        <w:rPr>
          <w:rFonts w:asciiTheme="minorHAnsi" w:hAnsiTheme="minorHAnsi" w:cstheme="minorHAnsi"/>
          <w:sz w:val="22"/>
          <w:szCs w:val="22"/>
          <w:u w:val="single"/>
        </w:rPr>
      </w:pPr>
    </w:p>
    <w:p w14:paraId="70F0A467" w14:textId="77777777" w:rsidR="0084565B" w:rsidRDefault="0084565B" w:rsidP="0084565B">
      <w:pPr>
        <w:spacing w:after="60"/>
        <w:jc w:val="both"/>
        <w:rPr>
          <w:rFonts w:ascii="Calibri" w:hAnsi="Calibri" w:cs="Calibri"/>
          <w:u w:val="single"/>
        </w:rPr>
      </w:pPr>
    </w:p>
    <w:p w14:paraId="5ADFFE26" w14:textId="77777777" w:rsidR="0084565B" w:rsidRDefault="0084565B" w:rsidP="0084565B">
      <w:pPr>
        <w:spacing w:after="60"/>
        <w:jc w:val="both"/>
        <w:rPr>
          <w:rFonts w:ascii="Calibri" w:hAnsi="Calibri" w:cs="Calibri"/>
          <w:u w:val="single"/>
        </w:rPr>
      </w:pPr>
    </w:p>
    <w:p w14:paraId="5E25E606" w14:textId="77777777" w:rsidR="0084565B" w:rsidRPr="009C5843" w:rsidRDefault="0084565B" w:rsidP="0084565B">
      <w:pPr>
        <w:spacing w:after="60"/>
        <w:jc w:val="both"/>
        <w:rPr>
          <w:rFonts w:ascii="Calibri" w:hAnsi="Calibri" w:cs="Calibri"/>
          <w:u w:val="single"/>
        </w:rPr>
      </w:pPr>
      <w:r w:rsidRPr="009C5843">
        <w:rPr>
          <w:rFonts w:ascii="Calibri" w:hAnsi="Calibri" w:cs="Calibri"/>
          <w:u w:val="single"/>
        </w:rPr>
        <w:t>Denken wir an eine schwer gefolterte ukrainische Frau in der RUSSISCHEN FÖDERATION</w:t>
      </w:r>
    </w:p>
    <w:p w14:paraId="6EF6556F" w14:textId="77777777" w:rsidR="0084565B" w:rsidRPr="009C5843" w:rsidRDefault="0084565B" w:rsidP="0084565B">
      <w:pPr>
        <w:jc w:val="both"/>
        <w:rPr>
          <w:rFonts w:ascii="Calibri" w:hAnsi="Calibri" w:cs="Calibri"/>
        </w:rPr>
      </w:pPr>
      <w:r w:rsidRPr="009C5843">
        <w:rPr>
          <w:rFonts w:ascii="Calibri" w:hAnsi="Calibri" w:cs="Calibri"/>
        </w:rPr>
        <w:t xml:space="preserve">Am 21. März 2019 nahmen Vertreter der pro-russischen Separatisten („DPR“) </w:t>
      </w:r>
      <w:r w:rsidRPr="009C5843">
        <w:rPr>
          <w:rFonts w:ascii="Calibri" w:hAnsi="Calibri" w:cs="Calibri"/>
          <w:b/>
          <w:bCs/>
        </w:rPr>
        <w:t>Natalia Vlasova</w:t>
      </w:r>
      <w:r w:rsidRPr="009C5843">
        <w:rPr>
          <w:rFonts w:ascii="Calibri" w:hAnsi="Calibri" w:cs="Calibri"/>
        </w:rPr>
        <w:t xml:space="preserve"> am Kontrollpunkt </w:t>
      </w:r>
      <w:proofErr w:type="spellStart"/>
      <w:r w:rsidRPr="009C5843">
        <w:rPr>
          <w:rFonts w:ascii="Calibri" w:hAnsi="Calibri" w:cs="Calibri"/>
        </w:rPr>
        <w:t>Olenivka</w:t>
      </w:r>
      <w:proofErr w:type="spellEnd"/>
      <w:r w:rsidRPr="009C5843">
        <w:rPr>
          <w:rFonts w:ascii="Calibri" w:hAnsi="Calibri" w:cs="Calibri"/>
        </w:rPr>
        <w:t xml:space="preserve"> fest. Ihr wurde vorgeworfen, gefälschte Dokumente auf den Namen „Petrenko“ genutzt zu haben und im Auftrag des ukrainischen Geheimdienstes (SSU) ein Attentat auf den berüchtigten Gefängnis- und Folterchef Vasyl Yevdokimov geplant zu haben. Vlasova bestritt diese Attentatspläne im späteren Prozess. Unmittelbar nach der Festnahme wurde sie mit einem Sack über dem Kopf in das Geheimgefängnis „</w:t>
      </w:r>
      <w:proofErr w:type="spellStart"/>
      <w:r w:rsidRPr="009C5843">
        <w:rPr>
          <w:rFonts w:ascii="Calibri" w:hAnsi="Calibri" w:cs="Calibri"/>
        </w:rPr>
        <w:t>Izolyatsia</w:t>
      </w:r>
      <w:proofErr w:type="spellEnd"/>
      <w:r w:rsidRPr="009C5843">
        <w:rPr>
          <w:rFonts w:ascii="Calibri" w:hAnsi="Calibri" w:cs="Calibri"/>
        </w:rPr>
        <w:t>“ in Donezk gebracht und dort rund vier Monate festgehalten. Im Sommer 2019 folgte die Verlegung in das reguläre Untersuchungsgefängnis in Donezk. Im Frühjahr 2023 wurde sie schließlich in das Untersuchungsgefängnis Nr. 1 in Rostow am Don verlegt, um sich dort vor dem Militärgericht zu verantworten. Natalia Vlasova wurde während ihrer Haft, insbesondere im Gefängnis „</w:t>
      </w:r>
      <w:proofErr w:type="spellStart"/>
      <w:r w:rsidRPr="009C5843">
        <w:rPr>
          <w:rFonts w:ascii="Calibri" w:hAnsi="Calibri" w:cs="Calibri"/>
        </w:rPr>
        <w:t>Izolyatsia</w:t>
      </w:r>
      <w:proofErr w:type="spellEnd"/>
      <w:r w:rsidRPr="009C5843">
        <w:rPr>
          <w:rFonts w:ascii="Calibri" w:hAnsi="Calibri" w:cs="Calibri"/>
        </w:rPr>
        <w:t>“ („Isolation“), systematisch schwerer physischer, psychischer und sexueller Gewalt ausgesetzt.</w:t>
      </w:r>
    </w:p>
    <w:p w14:paraId="7B387AAF" w14:textId="77777777" w:rsidR="0084565B" w:rsidRPr="009C5843" w:rsidRDefault="0084565B" w:rsidP="0084565B">
      <w:pPr>
        <w:jc w:val="both"/>
        <w:rPr>
          <w:rFonts w:ascii="Calibri" w:hAnsi="Calibri" w:cs="Calibri"/>
        </w:rPr>
      </w:pPr>
      <w:r w:rsidRPr="009C5843">
        <w:rPr>
          <w:rFonts w:ascii="Calibri" w:hAnsi="Calibri" w:cs="Calibri"/>
        </w:rPr>
        <w:t xml:space="preserve">Am 24. Dezember 2024 wurde Natalia Vlasova nach russischem Recht wegen „Terrorismus“, „Spionage“, „illegalem Waffenbesitz“ und „illegalem Grenzübertritt“ zu 18 Jahren Haft in einer Strafkolonie mit mittlerem Sicherheitsregime verurteilt. Dies geschah, obwohl sie zum Zeitpunkt ihrer Verhaftung 2019 das ukrainische Territorium </w:t>
      </w:r>
      <w:r w:rsidRPr="009C5843">
        <w:rPr>
          <w:rFonts w:ascii="Calibri" w:hAnsi="Calibri" w:cs="Calibri"/>
          <w:i/>
          <w:iCs/>
        </w:rPr>
        <w:t>Donez</w:t>
      </w:r>
      <w:r w:rsidRPr="009C5843">
        <w:rPr>
          <w:rFonts w:ascii="Calibri" w:hAnsi="Calibri" w:cs="Calibri"/>
        </w:rPr>
        <w:t>k nicht verlassen hatte und die Region von Russland damals selbst offiziell nicht als Staatsgebiet anerkannt war. Das Gericht stützte sich ausschließlich auf Geständnisse, die Vlasova unter schwerer Folter und durch das Unterzeichnen von Blanko-Papieren abgegeben hatte und die sie im Prozess vollumfänglich zurückzog. Der Richter ignorierte sämtliche Folterberichte und Verfahrensfehler.</w:t>
      </w:r>
    </w:p>
    <w:p w14:paraId="40C7730D" w14:textId="77777777" w:rsidR="0084565B" w:rsidRPr="009C5843" w:rsidRDefault="0084565B" w:rsidP="0084565B">
      <w:pPr>
        <w:spacing w:before="60"/>
        <w:jc w:val="both"/>
        <w:rPr>
          <w:rFonts w:ascii="Calibri" w:hAnsi="Calibri" w:cs="Calibri"/>
        </w:rPr>
      </w:pPr>
      <w:r w:rsidRPr="009C5843">
        <w:rPr>
          <w:rFonts w:ascii="Calibri" w:hAnsi="Calibri" w:cs="Calibri"/>
          <w:i/>
          <w:iCs/>
          <w:u w:val="single"/>
        </w:rPr>
        <w:t>Wir beten</w:t>
      </w:r>
      <w:r w:rsidRPr="009C5843">
        <w:rPr>
          <w:rFonts w:ascii="Calibri" w:hAnsi="Calibri" w:cs="Calibri"/>
        </w:rPr>
        <w:t>: Gott, wir bitten dich für Natalia Vlasova um Gerechtigkeit, Schutz und Freiheit. Wir bitten dich auch für ihre Familie, besonders ihre kleine Tochter. Wir bitten und beten, dass der Krieg beendet wird und die Gefangenen freigelassen werden.</w:t>
      </w:r>
    </w:p>
    <w:p w14:paraId="3E958DB8" w14:textId="77777777" w:rsidR="0084565B" w:rsidRPr="00905B5A" w:rsidRDefault="0084565B" w:rsidP="0084565B">
      <w:pPr>
        <w:spacing w:before="60"/>
        <w:jc w:val="right"/>
        <w:rPr>
          <w:rFonts w:ascii="Calibri" w:hAnsi="Calibri" w:cs="Calibri"/>
          <w:sz w:val="20"/>
          <w:szCs w:val="20"/>
        </w:rPr>
      </w:pPr>
      <w:r w:rsidRPr="00905B5A">
        <w:rPr>
          <w:rFonts w:ascii="Calibri" w:hAnsi="Calibri" w:cs="Calibri"/>
          <w:sz w:val="20"/>
          <w:szCs w:val="20"/>
        </w:rPr>
        <w:t>https://www.igfm.de/natalia-vlasova/</w:t>
      </w:r>
    </w:p>
    <w:p w14:paraId="0A6A9713" w14:textId="77777777" w:rsidR="0084565B" w:rsidRPr="009C5843" w:rsidRDefault="0084565B" w:rsidP="0084565B">
      <w:pPr>
        <w:jc w:val="both"/>
        <w:rPr>
          <w:rFonts w:ascii="Calibri" w:hAnsi="Calibri" w:cs="Calibri"/>
        </w:rPr>
      </w:pPr>
    </w:p>
    <w:p w14:paraId="36327577" w14:textId="77777777" w:rsidR="0084565B" w:rsidRDefault="0084565B" w:rsidP="0084565B">
      <w:pPr>
        <w:jc w:val="both"/>
        <w:rPr>
          <w:rFonts w:ascii="Calibri" w:hAnsi="Calibri" w:cs="Calibri"/>
        </w:rPr>
      </w:pPr>
    </w:p>
    <w:p w14:paraId="48D12D99" w14:textId="77777777" w:rsidR="0084565B" w:rsidRPr="009C5843" w:rsidRDefault="0084565B" w:rsidP="0084565B">
      <w:pPr>
        <w:jc w:val="both"/>
        <w:rPr>
          <w:rFonts w:ascii="Calibri" w:hAnsi="Calibri" w:cs="Calibri"/>
        </w:rPr>
      </w:pPr>
    </w:p>
    <w:p w14:paraId="1BCF187B" w14:textId="77777777" w:rsidR="0084565B" w:rsidRPr="00905B5A" w:rsidRDefault="0084565B" w:rsidP="0084565B">
      <w:pPr>
        <w:pStyle w:val="KeinLeerraum"/>
        <w:spacing w:after="60"/>
        <w:jc w:val="both"/>
        <w:rPr>
          <w:rFonts w:ascii="Calibri" w:eastAsia="Times New Roman" w:hAnsi="Calibri" w:cs="Calibri"/>
          <w:u w:val="single"/>
          <w:lang w:bidi="ar-SA"/>
        </w:rPr>
      </w:pPr>
      <w:r w:rsidRPr="00905B5A">
        <w:rPr>
          <w:rFonts w:ascii="Calibri" w:eastAsia="Times New Roman" w:hAnsi="Calibri" w:cs="Calibri"/>
          <w:u w:val="single"/>
          <w:lang w:bidi="ar-SA"/>
        </w:rPr>
        <w:t>Denken wir an einen gefolterten französisch-ägyptischer Staatsbürger in SAUDI-ARABIEN</w:t>
      </w:r>
    </w:p>
    <w:p w14:paraId="72EAEE9D" w14:textId="77777777" w:rsidR="0084565B" w:rsidRPr="009C5843" w:rsidRDefault="0084565B" w:rsidP="0084565B">
      <w:pPr>
        <w:pStyle w:val="KeinLeerraum"/>
        <w:jc w:val="both"/>
        <w:rPr>
          <w:rFonts w:ascii="Calibri" w:hAnsi="Calibri" w:cs="Calibri"/>
        </w:rPr>
      </w:pPr>
      <w:r w:rsidRPr="009C5843">
        <w:rPr>
          <w:rFonts w:ascii="Calibri" w:hAnsi="Calibri" w:cs="Calibri"/>
        </w:rPr>
        <w:t xml:space="preserve">Der französisch-ägyptische Ingenieur Dr. </w:t>
      </w:r>
      <w:r w:rsidRPr="009C5843">
        <w:rPr>
          <w:rFonts w:ascii="Calibri" w:hAnsi="Calibri" w:cs="Calibri"/>
          <w:b/>
          <w:bCs/>
        </w:rPr>
        <w:t>Amr Abdelfattah</w:t>
      </w:r>
      <w:r w:rsidRPr="009C5843">
        <w:rPr>
          <w:rFonts w:ascii="Calibri" w:hAnsi="Calibri" w:cs="Calibri"/>
        </w:rPr>
        <w:t xml:space="preserve"> ist seit Juni 2024 in Saudi-Arabien inhaftiert, weil er mit einem ungültigen Visum auf einer Pilgerreise nach Mekka war. Neben dem Visumsverstoß klagte ihn das Sonderstrafgericht (SCC) auch wegen verschiedener Äußerungen an, darunter "Beleidigung der Regierung des Königreichs", "Beleidigung eines </w:t>
      </w:r>
      <w:r w:rsidRPr="009C5843">
        <w:rPr>
          <w:rFonts w:ascii="Calibri" w:hAnsi="Calibri" w:cs="Calibri"/>
        </w:rPr>
        <w:lastRenderedPageBreak/>
        <w:t>Staatsoberhaupts" und "Lobpreisung inhaftierter Personen“.  Im August 2026 erfuhr sein Rechtsbeistand in Frankreich, dass er zu einer mehrjährigen Haftstrafe verurteilt wurde. Das genaue Strafmaß und die Gründe für die Verurteilung wurden nicht mitgeteilt. Dr. Amr Abdelfattah wird gefoltert und in Einzelhaft gehalten. Im Dezember 2024 verlor er nach Schlägen durch Sicherheitskräfte das Bewusstsein und wurde ins Krankenhaus gebracht. Seit seiner Festnahme leidet er unter schweren psychischen Problemen. Die Behörden verweigern ihm den Zugang zu einem Rechtsbeistand und den Kontakt zu seiner Familie.</w:t>
      </w:r>
    </w:p>
    <w:p w14:paraId="39D0E543" w14:textId="77777777" w:rsidR="0084565B" w:rsidRPr="009C5843" w:rsidRDefault="0084565B" w:rsidP="0084565B">
      <w:pPr>
        <w:pStyle w:val="KeinLeerraum"/>
        <w:spacing w:before="60"/>
        <w:jc w:val="both"/>
        <w:rPr>
          <w:rFonts w:ascii="Calibri" w:hAnsi="Calibri" w:cs="Calibri"/>
        </w:rPr>
      </w:pPr>
      <w:r w:rsidRPr="009C5843">
        <w:rPr>
          <w:rFonts w:ascii="Calibri" w:hAnsi="Calibri" w:cs="Calibri"/>
          <w:i/>
          <w:iCs/>
          <w:u w:val="single"/>
        </w:rPr>
        <w:t>Wir beten:</w:t>
      </w:r>
      <w:r w:rsidRPr="009C5843">
        <w:rPr>
          <w:rFonts w:ascii="Calibri" w:hAnsi="Calibri" w:cs="Calibri"/>
        </w:rPr>
        <w:t xml:space="preserve"> Herr, wir sind in großer Sorge um Dr. Amr Abdelfattah. Schütze ihn und seine Gesundheit und stehe seiner Familie in dieser schweren Zeit bei. Wir hoffen auf seine Freilassung und beten, dass Behörden und Gefängnispersonal seine Rechte respektieren.</w:t>
      </w:r>
    </w:p>
    <w:p w14:paraId="1DF8084B" w14:textId="77777777" w:rsidR="0084565B" w:rsidRPr="00905B5A" w:rsidRDefault="0084565B" w:rsidP="0084565B">
      <w:pPr>
        <w:spacing w:before="60"/>
        <w:jc w:val="right"/>
        <w:rPr>
          <w:rFonts w:ascii="Calibri" w:hAnsi="Calibri" w:cs="Calibri"/>
          <w:sz w:val="20"/>
          <w:szCs w:val="20"/>
        </w:rPr>
      </w:pPr>
      <w:hyperlink r:id="rId15" w:history="1">
        <w:r w:rsidRPr="00905B5A">
          <w:rPr>
            <w:rFonts w:ascii="Calibri" w:hAnsi="Calibri" w:cs="Calibri"/>
            <w:sz w:val="20"/>
            <w:szCs w:val="20"/>
          </w:rPr>
          <w:t>https://www.amnesty.de/mitmachen/urgent-action/saudi-arabien-franzoesisch-aegyptischer-staatsangehoeriger</w:t>
        </w:r>
      </w:hyperlink>
    </w:p>
    <w:p w14:paraId="4F62EDA0" w14:textId="77777777" w:rsidR="0084565B" w:rsidRPr="009C5843" w:rsidRDefault="0084565B" w:rsidP="0084565B">
      <w:pPr>
        <w:jc w:val="both"/>
        <w:rPr>
          <w:rFonts w:ascii="Calibri" w:hAnsi="Calibri" w:cs="Calibri"/>
        </w:rPr>
      </w:pPr>
    </w:p>
    <w:p w14:paraId="2142FECD" w14:textId="77777777" w:rsidR="0084565B" w:rsidRDefault="0084565B" w:rsidP="0084565B">
      <w:pPr>
        <w:jc w:val="both"/>
        <w:rPr>
          <w:rFonts w:ascii="Calibri" w:hAnsi="Calibri" w:cs="Calibri"/>
        </w:rPr>
      </w:pPr>
    </w:p>
    <w:p w14:paraId="2235B2A0" w14:textId="77777777" w:rsidR="0084565B" w:rsidRPr="009C5843" w:rsidRDefault="0084565B" w:rsidP="0084565B">
      <w:pPr>
        <w:jc w:val="both"/>
        <w:rPr>
          <w:rFonts w:ascii="Calibri" w:hAnsi="Calibri" w:cs="Calibri"/>
        </w:rPr>
      </w:pPr>
    </w:p>
    <w:p w14:paraId="011267CA" w14:textId="77777777" w:rsidR="0084565B" w:rsidRPr="00905B5A" w:rsidRDefault="0084565B" w:rsidP="0084565B">
      <w:pPr>
        <w:pStyle w:val="KeinLeerraum"/>
        <w:spacing w:after="60"/>
        <w:jc w:val="both"/>
        <w:rPr>
          <w:rFonts w:ascii="Calibri" w:eastAsia="Times New Roman" w:hAnsi="Calibri" w:cs="Calibri"/>
          <w:u w:val="single"/>
          <w:lang w:bidi="ar-SA"/>
        </w:rPr>
      </w:pPr>
      <w:r w:rsidRPr="00905B5A">
        <w:rPr>
          <w:rFonts w:ascii="Calibri" w:eastAsia="Times New Roman" w:hAnsi="Calibri" w:cs="Calibri"/>
          <w:u w:val="single"/>
          <w:lang w:bidi="ar-SA"/>
        </w:rPr>
        <w:t>Denken wir an einen „gesuchten“ Reporter in DEUTSCHLAND</w:t>
      </w:r>
    </w:p>
    <w:p w14:paraId="3A2464AF" w14:textId="77777777" w:rsidR="0084565B" w:rsidRPr="009C5843" w:rsidRDefault="0084565B" w:rsidP="0084565B">
      <w:pPr>
        <w:jc w:val="both"/>
        <w:rPr>
          <w:rFonts w:ascii="Calibri" w:hAnsi="Calibri" w:cs="Calibri"/>
        </w:rPr>
      </w:pPr>
      <w:r w:rsidRPr="009C5843">
        <w:rPr>
          <w:rFonts w:ascii="Calibri" w:hAnsi="Calibri" w:cs="Calibri"/>
        </w:rPr>
        <w:t xml:space="preserve">Der Balkan-Korrespondent der </w:t>
      </w:r>
      <w:r w:rsidRPr="009C5843">
        <w:rPr>
          <w:rStyle w:val="Hervorhebung"/>
          <w:rFonts w:ascii="Calibri" w:hAnsi="Calibri" w:cs="Calibri"/>
        </w:rPr>
        <w:t>Frankfurter Allgemeinen Zeitung</w:t>
      </w:r>
      <w:r w:rsidRPr="009C5843">
        <w:rPr>
          <w:rFonts w:ascii="Calibri" w:hAnsi="Calibri" w:cs="Calibri"/>
        </w:rPr>
        <w:t xml:space="preserve"> </w:t>
      </w:r>
      <w:r w:rsidRPr="009C5843">
        <w:rPr>
          <w:rFonts w:ascii="Calibri" w:hAnsi="Calibri" w:cs="Calibri"/>
          <w:i/>
          <w:iCs/>
        </w:rPr>
        <w:t>(FAZ)</w:t>
      </w:r>
      <w:r w:rsidRPr="009C5843">
        <w:rPr>
          <w:rFonts w:ascii="Calibri" w:hAnsi="Calibri" w:cs="Calibri"/>
        </w:rPr>
        <w:t xml:space="preserve"> </w:t>
      </w:r>
      <w:r w:rsidRPr="009C5843">
        <w:rPr>
          <w:rStyle w:val="StrongEmphasis"/>
          <w:rFonts w:ascii="Calibri" w:hAnsi="Calibri" w:cs="Calibri"/>
        </w:rPr>
        <w:t xml:space="preserve">Michael Martens </w:t>
      </w:r>
      <w:r w:rsidRPr="009C5843">
        <w:rPr>
          <w:rFonts w:ascii="Calibri" w:hAnsi="Calibri" w:cs="Calibri"/>
        </w:rPr>
        <w:t xml:space="preserve">wurde nach Angaben der </w:t>
      </w:r>
      <w:r w:rsidRPr="009C5843">
        <w:rPr>
          <w:rFonts w:ascii="Calibri" w:hAnsi="Calibri" w:cs="Calibri"/>
          <w:i/>
          <w:iCs/>
        </w:rPr>
        <w:t>FAZ</w:t>
      </w:r>
      <w:r w:rsidRPr="009C5843">
        <w:rPr>
          <w:rFonts w:ascii="Calibri" w:hAnsi="Calibri" w:cs="Calibri"/>
        </w:rPr>
        <w:t xml:space="preserve"> und der staatlichen russischen Nachrichtenagentur TASS in die Fahndungsdatenbank des russischen Innenministeriums aufgenommen. Hintergrund ist ein Strafverfahren, das russische Behörden im Zusammenhang mit einer Frage eröffnet haben, die Martens Anfang August auf einer Pressekonferenz in Belgrad an den ukrainischen Präsidenten Wolodymyr Selenskyj gerichtet hatte. Nach Angaben der </w:t>
      </w:r>
      <w:r w:rsidRPr="009C5843">
        <w:rPr>
          <w:rStyle w:val="Hervorhebung"/>
          <w:rFonts w:ascii="Calibri" w:hAnsi="Calibri" w:cs="Calibri"/>
        </w:rPr>
        <w:t>FAZ</w:t>
      </w:r>
      <w:r w:rsidRPr="009C5843">
        <w:rPr>
          <w:rFonts w:ascii="Calibri" w:hAnsi="Calibri" w:cs="Calibri"/>
        </w:rPr>
        <w:t xml:space="preserve"> werfen die russischen Behörden Michael Martens unter anderem „Anstiftung zum Hass“ vor. TASS zufolge wurde ein Verfahren nach Artikel 282 des russischen Strafgesetzbuchs eröffnet, der bei einer Verurteilung eine Haftstrafe von bis zu sechs Jahren vorsehen kann. </w:t>
      </w:r>
      <w:r w:rsidRPr="009C5843">
        <w:rPr>
          <w:rFonts w:ascii="Calibri" w:hAnsi="Calibri" w:cs="Calibri"/>
          <w:i/>
          <w:iCs/>
        </w:rPr>
        <w:t>Reporter ohne Grenzen</w:t>
      </w:r>
      <w:r w:rsidRPr="009C5843">
        <w:rPr>
          <w:rFonts w:ascii="Calibri" w:hAnsi="Calibri" w:cs="Calibri"/>
        </w:rPr>
        <w:t xml:space="preserve"> warnt seit Jahren vor dem Missbrauch internationaler Mechanismen wie z.B. Interpol </w:t>
      </w:r>
      <w:proofErr w:type="spellStart"/>
      <w:r w:rsidRPr="009C5843">
        <w:rPr>
          <w:rFonts w:ascii="Calibri" w:hAnsi="Calibri" w:cs="Calibri"/>
        </w:rPr>
        <w:t>Red</w:t>
      </w:r>
      <w:proofErr w:type="spellEnd"/>
      <w:r w:rsidRPr="009C5843">
        <w:rPr>
          <w:rFonts w:ascii="Calibri" w:hAnsi="Calibri" w:cs="Calibri"/>
        </w:rPr>
        <w:t xml:space="preserve"> Notice durch autoritäre Staaten, um Kritiker*innen, Exiljournalist</w:t>
      </w:r>
      <w:r w:rsidRPr="009C5843">
        <w:rPr>
          <w:rStyle w:val="Hervorhebung"/>
          <w:rFonts w:ascii="Calibri" w:hAnsi="Calibri" w:cs="Calibri"/>
        </w:rPr>
        <w:t>*</w:t>
      </w:r>
      <w:r w:rsidRPr="009C5843">
        <w:rPr>
          <w:rFonts w:ascii="Calibri" w:hAnsi="Calibri" w:cs="Calibri"/>
        </w:rPr>
        <w:t xml:space="preserve">innen und unabhängige Stimmen auch jenseits der eigenen Grenzen zu verfolgen. Seit Jahren gehen russische Behörden systematisch </w:t>
      </w:r>
      <w:proofErr w:type="gramStart"/>
      <w:r w:rsidRPr="009C5843">
        <w:rPr>
          <w:rFonts w:ascii="Calibri" w:hAnsi="Calibri" w:cs="Calibri"/>
        </w:rPr>
        <w:t>gegen Journalist</w:t>
      </w:r>
      <w:proofErr w:type="gramEnd"/>
      <w:r w:rsidRPr="009C5843">
        <w:rPr>
          <w:rFonts w:ascii="Calibri" w:hAnsi="Calibri" w:cs="Calibri"/>
        </w:rPr>
        <w:t>*innen und Medien vor. Kritische Medien wurden blockiert oder verboten, zahlreiche Journalist</w:t>
      </w:r>
      <w:r w:rsidRPr="009C5843">
        <w:rPr>
          <w:rStyle w:val="Hervorhebung"/>
          <w:rFonts w:ascii="Calibri" w:hAnsi="Calibri" w:cs="Calibri"/>
        </w:rPr>
        <w:t>*</w:t>
      </w:r>
      <w:r w:rsidRPr="009C5843">
        <w:rPr>
          <w:rFonts w:ascii="Calibri" w:hAnsi="Calibri" w:cs="Calibri"/>
        </w:rPr>
        <w:t>innen wurden ins Exil gedrängt, mit Strafverfahren, Haftstrafen oder der Einstufung als „ausländische Agenten“ beziehungsweise „unerwünschte Organisationen“ überzogen.</w:t>
      </w:r>
    </w:p>
    <w:p w14:paraId="21375F2D" w14:textId="77777777" w:rsidR="0084565B" w:rsidRPr="009C5843" w:rsidRDefault="0084565B" w:rsidP="0084565B">
      <w:pPr>
        <w:spacing w:before="60"/>
        <w:jc w:val="both"/>
        <w:rPr>
          <w:rFonts w:ascii="Calibri" w:hAnsi="Calibri" w:cs="Calibri"/>
        </w:rPr>
      </w:pPr>
      <w:r w:rsidRPr="009C5843">
        <w:rPr>
          <w:rFonts w:ascii="Calibri" w:hAnsi="Calibri" w:cs="Calibri"/>
          <w:i/>
          <w:iCs/>
          <w:u w:val="single"/>
        </w:rPr>
        <w:t>Wir beten</w:t>
      </w:r>
      <w:r w:rsidRPr="009C5843">
        <w:rPr>
          <w:rFonts w:ascii="Calibri" w:hAnsi="Calibri" w:cs="Calibri"/>
        </w:rPr>
        <w:t>: Gott, wir bringen die Situation von Michael Martens und aller anderen bedrohten Journalisten vor dich. Autoritä</w:t>
      </w:r>
      <w:r>
        <w:rPr>
          <w:rFonts w:ascii="Calibri" w:hAnsi="Calibri" w:cs="Calibri"/>
        </w:rPr>
        <w:t>r</w:t>
      </w:r>
      <w:r w:rsidRPr="009C5843">
        <w:rPr>
          <w:rFonts w:ascii="Calibri" w:hAnsi="Calibri" w:cs="Calibri"/>
        </w:rPr>
        <w:t>e Regime bekämpfen die Pressefreiheit und scheuen sich nicht, dazu rechtsstaatliche Mittel und Werkzeuge der internationalen Zusammenarbeit zu bemühen. Schütze Freiheit, Gesundheit und das Leben der bedrohten und verfolgten Journalisten!</w:t>
      </w:r>
    </w:p>
    <w:p w14:paraId="644AF8DE" w14:textId="77777777" w:rsidR="0084565B" w:rsidRPr="00905B5A" w:rsidRDefault="0084565B" w:rsidP="0084565B">
      <w:pPr>
        <w:spacing w:before="60"/>
        <w:jc w:val="right"/>
        <w:rPr>
          <w:rFonts w:ascii="Calibri" w:hAnsi="Calibri" w:cs="Calibri"/>
          <w:sz w:val="20"/>
          <w:szCs w:val="20"/>
        </w:rPr>
      </w:pPr>
      <w:r w:rsidRPr="00905B5A">
        <w:rPr>
          <w:rFonts w:ascii="Calibri" w:hAnsi="Calibri" w:cs="Calibri"/>
          <w:sz w:val="20"/>
          <w:szCs w:val="20"/>
        </w:rPr>
        <w:t>https://www.reporter-ohne-grenzen.de/artikel/pressemitteilungen/4290/russische-behorden-fahnden-nach-faz-korrespondent</w:t>
      </w:r>
    </w:p>
    <w:p w14:paraId="2B3A4D58" w14:textId="77777777" w:rsidR="0084565B" w:rsidRPr="009C5843" w:rsidRDefault="0084565B" w:rsidP="0084565B">
      <w:pPr>
        <w:jc w:val="both"/>
        <w:rPr>
          <w:rFonts w:ascii="Calibri" w:hAnsi="Calibri" w:cs="Calibri"/>
        </w:rPr>
      </w:pPr>
    </w:p>
    <w:p w14:paraId="76B5E3A2" w14:textId="77777777" w:rsidR="0084565B" w:rsidRDefault="0084565B" w:rsidP="0084565B">
      <w:pPr>
        <w:jc w:val="both"/>
        <w:rPr>
          <w:rFonts w:ascii="Calibri" w:hAnsi="Calibri" w:cs="Calibri"/>
        </w:rPr>
      </w:pPr>
    </w:p>
    <w:p w14:paraId="3AEAC6AC" w14:textId="77777777" w:rsidR="0084565B" w:rsidRPr="009C5843" w:rsidRDefault="0084565B" w:rsidP="0084565B">
      <w:pPr>
        <w:jc w:val="both"/>
        <w:rPr>
          <w:rFonts w:ascii="Calibri" w:hAnsi="Calibri" w:cs="Calibri"/>
        </w:rPr>
      </w:pPr>
    </w:p>
    <w:p w14:paraId="5BD48209" w14:textId="77777777" w:rsidR="0084565B" w:rsidRPr="00905B5A" w:rsidRDefault="0084565B" w:rsidP="0084565B">
      <w:pPr>
        <w:pStyle w:val="KeinLeerraum"/>
        <w:spacing w:after="60"/>
        <w:jc w:val="both"/>
        <w:rPr>
          <w:rFonts w:ascii="Calibri" w:eastAsia="Times New Roman" w:hAnsi="Calibri" w:cs="Calibri"/>
          <w:u w:val="single"/>
          <w:lang w:bidi="ar-SA"/>
        </w:rPr>
      </w:pPr>
      <w:r w:rsidRPr="00905B5A">
        <w:rPr>
          <w:rFonts w:ascii="Calibri" w:eastAsia="Times New Roman" w:hAnsi="Calibri" w:cs="Calibri"/>
          <w:u w:val="single"/>
          <w:lang w:bidi="ar-SA"/>
        </w:rPr>
        <w:t>Denken wir an einen Inhaftierten ohne Urteil in ERITREA</w:t>
      </w:r>
    </w:p>
    <w:p w14:paraId="028D6D0A" w14:textId="77777777" w:rsidR="0084565B" w:rsidRPr="009C5843" w:rsidRDefault="0084565B" w:rsidP="0084565B">
      <w:pPr>
        <w:pStyle w:val="Textbody"/>
        <w:spacing w:after="0" w:line="240" w:lineRule="auto"/>
        <w:jc w:val="both"/>
        <w:rPr>
          <w:rFonts w:ascii="Calibri" w:hAnsi="Calibri" w:cs="Calibri"/>
        </w:rPr>
      </w:pPr>
      <w:r w:rsidRPr="009C5843">
        <w:rPr>
          <w:rFonts w:ascii="Calibri" w:hAnsi="Calibri" w:cs="Calibri"/>
        </w:rPr>
        <w:t xml:space="preserve">Der schwedisch-eritreische Journalist </w:t>
      </w:r>
      <w:r w:rsidRPr="009C5843">
        <w:rPr>
          <w:rFonts w:ascii="Calibri" w:hAnsi="Calibri" w:cs="Calibri"/>
          <w:b/>
          <w:bCs/>
        </w:rPr>
        <w:t>Dawit Isaak</w:t>
      </w:r>
      <w:r w:rsidRPr="009C5843">
        <w:rPr>
          <w:rFonts w:ascii="Calibri" w:hAnsi="Calibri" w:cs="Calibri"/>
        </w:rPr>
        <w:t xml:space="preserve"> wurde im September 2001 festgenommen. Damals hatte er sich beim Informationsministerium über die Schließung unabhängiger Medienkanäle beschwert. Seither halten ihn die eritreischen Behörden ohne Kontakt zur Außenwelt fest. Sie weigern sich, seinen Aufenthaltsort oder Einzelheiten über seinen Gesundheitszustand preiszugeben. Die </w:t>
      </w:r>
      <w:r w:rsidRPr="009C5843">
        <w:rPr>
          <w:rFonts w:ascii="Calibri" w:hAnsi="Calibri" w:cs="Calibri"/>
          <w:i/>
          <w:iCs/>
        </w:rPr>
        <w:t>Afrikanische Kommission für Menschenrechte und Rechte der Völker</w:t>
      </w:r>
      <w:r w:rsidRPr="009C5843">
        <w:rPr>
          <w:rFonts w:ascii="Calibri" w:hAnsi="Calibri" w:cs="Calibri"/>
        </w:rPr>
        <w:t xml:space="preserve"> befand im Mai 2007, dass die Inhaftierung von Dawit Isaak willkürlich und rechtswidrig sei, und fordert die Regierung seither auf, ihn freizulassen. Dennoch ist Dawit </w:t>
      </w:r>
      <w:r w:rsidRPr="009C5843">
        <w:rPr>
          <w:rFonts w:ascii="Calibri" w:hAnsi="Calibri" w:cs="Calibri"/>
        </w:rPr>
        <w:lastRenderedPageBreak/>
        <w:t xml:space="preserve">Isaak nach wie vor in Haft – seit mittlerweile fast 25 Jahren. Im Dezember 2025 reiste die schwedische Außenministerin nach Eritrea. Bei ihrem Besuch brachte sie gegenüber den Behörden den Fall von Dawit Isaak zur Sprache. Der Informationsminister Yemane </w:t>
      </w:r>
      <w:proofErr w:type="spellStart"/>
      <w:r w:rsidRPr="009C5843">
        <w:rPr>
          <w:rFonts w:ascii="Calibri" w:hAnsi="Calibri" w:cs="Calibri"/>
        </w:rPr>
        <w:t>Ghebremeskel</w:t>
      </w:r>
      <w:proofErr w:type="spellEnd"/>
      <w:r w:rsidRPr="009C5843">
        <w:rPr>
          <w:rFonts w:ascii="Calibri" w:hAnsi="Calibri" w:cs="Calibri"/>
        </w:rPr>
        <w:t xml:space="preserve"> erklärte ihr, Dawit Isaak werde wegen seiner Verbindung zu einer Oppositionsgruppe festgehalten. Dieser Gruppe wird - im Zusammenhang mit dem Krieg zwischen Eritrea und Äthiopien von 1998 bis 2000 - „Landesverrat“ vorgeworfen. Dawit Isaak wurde jedoch nie angeklagt oder vor Gericht gestellt.</w:t>
      </w:r>
    </w:p>
    <w:p w14:paraId="069CBCFA" w14:textId="77777777" w:rsidR="0084565B" w:rsidRPr="009C5843" w:rsidRDefault="0084565B" w:rsidP="0084565B">
      <w:pPr>
        <w:spacing w:before="60"/>
        <w:jc w:val="both"/>
        <w:rPr>
          <w:rFonts w:ascii="Calibri" w:hAnsi="Calibri" w:cs="Calibri"/>
        </w:rPr>
      </w:pPr>
      <w:r w:rsidRPr="009C5843">
        <w:rPr>
          <w:rFonts w:ascii="Calibri" w:hAnsi="Calibri" w:cs="Calibri"/>
          <w:i/>
          <w:iCs/>
          <w:u w:val="single"/>
        </w:rPr>
        <w:t>Wir beten:</w:t>
      </w:r>
      <w:r w:rsidRPr="009C5843">
        <w:rPr>
          <w:rFonts w:ascii="Calibri" w:hAnsi="Calibri" w:cs="Calibri"/>
        </w:rPr>
        <w:t xml:space="preserve"> Gott, 25 Jahre im Gefängnis sind eine so lange Zeit. Familie und Öffentlichkeit sind im Ungewissen über Dawits Gesundheit und Aufenthaltsort. Schütze du Dawit in seiner Haft, gib ihm Kraft. Wir bitten um Freilassung von Dawit und bis dahin um bessere Haftbedingungen und ein faires Verfahren.</w:t>
      </w:r>
    </w:p>
    <w:p w14:paraId="460A79F8" w14:textId="77777777" w:rsidR="0084565B" w:rsidRPr="00905B5A" w:rsidRDefault="0084565B" w:rsidP="0084565B">
      <w:pPr>
        <w:spacing w:before="60"/>
        <w:jc w:val="right"/>
        <w:rPr>
          <w:rFonts w:ascii="Calibri" w:hAnsi="Calibri" w:cs="Calibri"/>
          <w:sz w:val="20"/>
          <w:szCs w:val="20"/>
        </w:rPr>
      </w:pPr>
      <w:hyperlink r:id="rId16" w:history="1">
        <w:r w:rsidRPr="00905B5A">
          <w:rPr>
            <w:rFonts w:ascii="Calibri" w:hAnsi="Calibri" w:cs="Calibri"/>
            <w:sz w:val="20"/>
            <w:szCs w:val="20"/>
          </w:rPr>
          <w:t>https://www.amnesty.de/mitmachen/brief-gegen-das-vergessen/eritrea-dawit-isaak-august-2026-07-30</w:t>
        </w:r>
      </w:hyperlink>
    </w:p>
    <w:p w14:paraId="1AF603F1" w14:textId="77777777" w:rsidR="0084565B" w:rsidRPr="009C5843" w:rsidRDefault="0084565B" w:rsidP="0084565B">
      <w:pPr>
        <w:jc w:val="both"/>
        <w:rPr>
          <w:rFonts w:ascii="Calibri" w:hAnsi="Calibri" w:cs="Calibri"/>
        </w:rPr>
      </w:pPr>
    </w:p>
    <w:p w14:paraId="6B01EB79" w14:textId="77777777" w:rsidR="0084565B" w:rsidRDefault="0084565B" w:rsidP="0084565B">
      <w:pPr>
        <w:jc w:val="both"/>
        <w:rPr>
          <w:rFonts w:ascii="Calibri" w:hAnsi="Calibri" w:cs="Calibri"/>
        </w:rPr>
      </w:pPr>
    </w:p>
    <w:p w14:paraId="43B36044" w14:textId="77777777" w:rsidR="0084565B" w:rsidRPr="009C5843" w:rsidRDefault="0084565B" w:rsidP="0084565B">
      <w:pPr>
        <w:jc w:val="both"/>
        <w:rPr>
          <w:rFonts w:ascii="Calibri" w:hAnsi="Calibri" w:cs="Calibri"/>
        </w:rPr>
      </w:pPr>
    </w:p>
    <w:p w14:paraId="5380EC57" w14:textId="77777777" w:rsidR="0084565B" w:rsidRPr="00905B5A" w:rsidRDefault="0084565B" w:rsidP="0084565B">
      <w:pPr>
        <w:pStyle w:val="KeinLeerraum"/>
        <w:spacing w:after="60"/>
        <w:jc w:val="both"/>
        <w:rPr>
          <w:rFonts w:ascii="Calibri" w:eastAsia="Times New Roman" w:hAnsi="Calibri" w:cs="Calibri"/>
          <w:u w:val="single"/>
          <w:lang w:bidi="ar-SA"/>
        </w:rPr>
      </w:pPr>
      <w:r w:rsidRPr="00905B5A">
        <w:rPr>
          <w:rFonts w:ascii="Calibri" w:eastAsia="Times New Roman" w:hAnsi="Calibri" w:cs="Calibri"/>
          <w:u w:val="single"/>
          <w:lang w:bidi="ar-SA"/>
        </w:rPr>
        <w:t>Denken wir an acht erschossene Palästinenser im GAZA-STREIFEN</w:t>
      </w:r>
    </w:p>
    <w:p w14:paraId="13F7A511" w14:textId="77777777" w:rsidR="0084565B" w:rsidRPr="009C5843" w:rsidRDefault="0084565B" w:rsidP="0084565B">
      <w:pPr>
        <w:pStyle w:val="KeinLeerraum"/>
        <w:jc w:val="both"/>
        <w:rPr>
          <w:rFonts w:ascii="Calibri" w:hAnsi="Calibri" w:cs="Calibri"/>
        </w:rPr>
      </w:pPr>
      <w:r w:rsidRPr="009C5843">
        <w:rPr>
          <w:rFonts w:ascii="Calibri" w:hAnsi="Calibri" w:cs="Calibri"/>
        </w:rPr>
        <w:t xml:space="preserve">Acht Männer der palästinensischen </w:t>
      </w:r>
      <w:r w:rsidRPr="009C5843">
        <w:rPr>
          <w:rFonts w:ascii="Calibri" w:hAnsi="Calibri" w:cs="Calibri"/>
          <w:b/>
          <w:bCs/>
        </w:rPr>
        <w:t>Familie Dughmush</w:t>
      </w:r>
      <w:r w:rsidRPr="009C5843">
        <w:rPr>
          <w:rFonts w:ascii="Calibri" w:hAnsi="Calibri" w:cs="Calibri"/>
        </w:rPr>
        <w:t xml:space="preserve"> wurden im Oktober 2025 auf einen Platz in Gaza-Stadt gebracht und von bewaffneten, maskierten Männern erschossen. Der Vorwurf lautete </w:t>
      </w:r>
      <w:r w:rsidRPr="009C5843">
        <w:rPr>
          <w:rFonts w:ascii="Calibri" w:hAnsi="Calibri" w:cs="Calibri"/>
          <w:i/>
          <w:iCs/>
        </w:rPr>
        <w:t>Kollaboration mit Israel</w:t>
      </w:r>
      <w:r w:rsidRPr="009C5843">
        <w:rPr>
          <w:rFonts w:ascii="Calibri" w:hAnsi="Calibri" w:cs="Calibri"/>
        </w:rPr>
        <w:t>. Die Männer hatten sich freiwillig gestellt, nachdem man ihnen ein faires Verfahren versprochen hatte. Die Taten sind keine Einzelfälle. Ein UN-Bericht zählt 249 Fälle außergerichtlicher Hinrichtungen und schwerer Gewalt von August 2024 bis Anfang 2026, mindestens 108 Menschen starben. Hamas-nahe Kräfte waren in mindestens 60 Fällen beteiligt.</w:t>
      </w:r>
    </w:p>
    <w:p w14:paraId="1E844064" w14:textId="77777777" w:rsidR="0084565B" w:rsidRPr="009C5843" w:rsidRDefault="0084565B" w:rsidP="0084565B">
      <w:pPr>
        <w:pStyle w:val="KeinLeerraum"/>
        <w:jc w:val="both"/>
        <w:rPr>
          <w:rFonts w:ascii="Calibri" w:hAnsi="Calibri" w:cs="Calibri"/>
        </w:rPr>
      </w:pPr>
      <w:r w:rsidRPr="009C5843">
        <w:rPr>
          <w:rFonts w:ascii="Calibri" w:hAnsi="Calibri" w:cs="Calibri"/>
        </w:rPr>
        <w:t xml:space="preserve">Die Hinrichtungen ohne Gerichtsverfahren dauern an. Erst im Juli 2026 wurde ein Mann wegen angeblicher Spionage hingerichtet. Die Hinrichtungen werden gefilmt und auf </w:t>
      </w:r>
      <w:proofErr w:type="spellStart"/>
      <w:r w:rsidRPr="009C5843">
        <w:rPr>
          <w:rFonts w:ascii="Calibri" w:hAnsi="Calibri" w:cs="Calibri"/>
          <w:i/>
          <w:iCs/>
        </w:rPr>
        <w:t>Telegram</w:t>
      </w:r>
      <w:proofErr w:type="spellEnd"/>
      <w:r w:rsidRPr="009C5843">
        <w:rPr>
          <w:rFonts w:ascii="Calibri" w:hAnsi="Calibri" w:cs="Calibri"/>
        </w:rPr>
        <w:t xml:space="preserve"> verbreitet, die Namen der Opfer öffentlich gemacht. Die Hamas kündigte Untersuchungen an. Ergebnisse gibt es bis heute keine.</w:t>
      </w:r>
    </w:p>
    <w:p w14:paraId="52A6ED2E" w14:textId="77777777" w:rsidR="0084565B" w:rsidRPr="009C5843" w:rsidRDefault="0084565B" w:rsidP="0084565B">
      <w:pPr>
        <w:pStyle w:val="KeinLeerraum"/>
        <w:spacing w:before="60"/>
        <w:jc w:val="both"/>
        <w:rPr>
          <w:rFonts w:ascii="Calibri" w:hAnsi="Calibri" w:cs="Calibri"/>
        </w:rPr>
      </w:pPr>
      <w:r>
        <w:rPr>
          <w:rFonts w:ascii="Calibri" w:hAnsi="Calibri" w:cs="Calibri"/>
          <w:i/>
          <w:iCs/>
          <w:u w:val="single"/>
        </w:rPr>
        <w:t>Wir beten</w:t>
      </w:r>
      <w:r w:rsidRPr="009C5843">
        <w:rPr>
          <w:rFonts w:ascii="Calibri" w:hAnsi="Calibri" w:cs="Calibri"/>
          <w:i/>
          <w:iCs/>
          <w:u w:val="single"/>
        </w:rPr>
        <w:t>:</w:t>
      </w:r>
      <w:r w:rsidRPr="009C5843">
        <w:rPr>
          <w:rFonts w:ascii="Calibri" w:hAnsi="Calibri" w:cs="Calibri"/>
        </w:rPr>
        <w:t xml:space="preserve"> Herr, wir sind erschüttert von dem grenzenlosen Leid der Menschen in Palästina. Schenke den Menschen Frieden und Sicherheit und ein Ende der außergerichtlichen Hinrichtungen. Bitte sei bei den Angehörigen und stehe ihnen in ihrer Trauer und Ohnmacht bei.</w:t>
      </w:r>
    </w:p>
    <w:p w14:paraId="68E5E808" w14:textId="77777777" w:rsidR="0084565B" w:rsidRPr="00905B5A" w:rsidRDefault="0084565B" w:rsidP="0084565B">
      <w:pPr>
        <w:spacing w:before="60"/>
        <w:jc w:val="right"/>
        <w:rPr>
          <w:rFonts w:asciiTheme="minorHAnsi" w:hAnsiTheme="minorHAnsi" w:cstheme="minorHAnsi"/>
          <w:sz w:val="20"/>
          <w:szCs w:val="20"/>
        </w:rPr>
      </w:pPr>
      <w:hyperlink r:id="rId17" w:history="1">
        <w:r w:rsidRPr="00905B5A">
          <w:rPr>
            <w:rFonts w:asciiTheme="minorHAnsi" w:hAnsiTheme="minorHAnsi" w:cstheme="minorHAnsi"/>
            <w:sz w:val="20"/>
            <w:szCs w:val="20"/>
          </w:rPr>
          <w:t>https://www.amnesty.de/aktuell/gaza-hamas-aussergerichtliche-hinrichtungen</w:t>
        </w:r>
      </w:hyperlink>
    </w:p>
    <w:p w14:paraId="57037171" w14:textId="77777777" w:rsidR="0084565B" w:rsidRDefault="0084565B" w:rsidP="0084565B">
      <w:pPr>
        <w:jc w:val="both"/>
        <w:rPr>
          <w:rFonts w:ascii="Calibri" w:hAnsi="Calibri" w:cs="Calibri"/>
        </w:rPr>
      </w:pPr>
    </w:p>
    <w:p w14:paraId="3A23E387" w14:textId="77777777" w:rsidR="0084565B" w:rsidRDefault="0084565B" w:rsidP="0084565B">
      <w:pPr>
        <w:jc w:val="both"/>
        <w:rPr>
          <w:rFonts w:ascii="Calibri" w:hAnsi="Calibri" w:cs="Calibri"/>
        </w:rPr>
      </w:pPr>
    </w:p>
    <w:p w14:paraId="0DDC85F7" w14:textId="77777777" w:rsidR="0084565B" w:rsidRDefault="0084565B" w:rsidP="0084565B">
      <w:pPr>
        <w:jc w:val="both"/>
        <w:rPr>
          <w:rFonts w:ascii="Calibri" w:hAnsi="Calibri" w:cs="Calibri"/>
        </w:rPr>
      </w:pPr>
    </w:p>
    <w:p w14:paraId="600C18FD" w14:textId="77777777" w:rsidR="0084565B" w:rsidRDefault="0084565B" w:rsidP="0084565B">
      <w:pPr>
        <w:jc w:val="both"/>
        <w:rPr>
          <w:rFonts w:ascii="Calibri" w:hAnsi="Calibri" w:cs="Calibri"/>
        </w:rPr>
      </w:pPr>
    </w:p>
    <w:p w14:paraId="4B278DF5" w14:textId="77777777" w:rsidR="0084565B" w:rsidRDefault="0084565B" w:rsidP="0084565B">
      <w:pPr>
        <w:ind w:left="2124"/>
        <w:jc w:val="both"/>
        <w:rPr>
          <w:rFonts w:ascii="Calibri" w:hAnsi="Calibri" w:cs="Calibri"/>
          <w:b/>
          <w:bCs/>
        </w:rPr>
      </w:pPr>
      <w:r w:rsidRPr="00905B5A">
        <w:rPr>
          <w:rFonts w:ascii="Calibri" w:hAnsi="Calibri" w:cs="Calibri"/>
          <w:b/>
          <w:bCs/>
        </w:rPr>
        <w:t xml:space="preserve">Wir heiligen den Namen Gottes, </w:t>
      </w:r>
    </w:p>
    <w:p w14:paraId="477DC6FF" w14:textId="77777777" w:rsidR="0084565B" w:rsidRDefault="0084565B" w:rsidP="0084565B">
      <w:pPr>
        <w:ind w:left="2124"/>
        <w:jc w:val="both"/>
        <w:rPr>
          <w:rFonts w:ascii="Calibri" w:hAnsi="Calibri" w:cs="Calibri"/>
          <w:b/>
          <w:bCs/>
        </w:rPr>
      </w:pPr>
      <w:r w:rsidRPr="00905B5A">
        <w:rPr>
          <w:rFonts w:ascii="Calibri" w:hAnsi="Calibri" w:cs="Calibri"/>
          <w:b/>
          <w:bCs/>
        </w:rPr>
        <w:t xml:space="preserve">wenn wir durch unser Leben, </w:t>
      </w:r>
    </w:p>
    <w:p w14:paraId="3F47FA0E" w14:textId="77777777" w:rsidR="0084565B" w:rsidRDefault="0084565B" w:rsidP="0084565B">
      <w:pPr>
        <w:ind w:left="2124"/>
        <w:jc w:val="both"/>
        <w:rPr>
          <w:rFonts w:ascii="Calibri" w:hAnsi="Calibri" w:cs="Calibri"/>
          <w:b/>
          <w:bCs/>
        </w:rPr>
      </w:pPr>
      <w:r w:rsidRPr="00905B5A">
        <w:rPr>
          <w:rFonts w:ascii="Calibri" w:hAnsi="Calibri" w:cs="Calibri"/>
          <w:b/>
          <w:bCs/>
        </w:rPr>
        <w:t xml:space="preserve">durch unser solidarisches Handeln dazu beitragen, </w:t>
      </w:r>
    </w:p>
    <w:p w14:paraId="4750C79F" w14:textId="77777777" w:rsidR="0084565B" w:rsidRDefault="0084565B" w:rsidP="0084565B">
      <w:pPr>
        <w:ind w:left="2124"/>
        <w:jc w:val="both"/>
        <w:rPr>
          <w:rFonts w:ascii="Calibri" w:hAnsi="Calibri" w:cs="Calibri"/>
          <w:b/>
          <w:bCs/>
        </w:rPr>
      </w:pPr>
      <w:r w:rsidRPr="00905B5A">
        <w:rPr>
          <w:rFonts w:ascii="Calibri" w:hAnsi="Calibri" w:cs="Calibri"/>
          <w:b/>
          <w:bCs/>
        </w:rPr>
        <w:t xml:space="preserve">menschliche Beziehungen herzustellen, </w:t>
      </w:r>
    </w:p>
    <w:p w14:paraId="0107051E" w14:textId="77777777" w:rsidR="0084565B" w:rsidRDefault="0084565B" w:rsidP="0084565B">
      <w:pPr>
        <w:ind w:left="2124"/>
        <w:jc w:val="both"/>
        <w:rPr>
          <w:rFonts w:ascii="Calibri" w:hAnsi="Calibri" w:cs="Calibri"/>
          <w:b/>
          <w:bCs/>
        </w:rPr>
      </w:pPr>
      <w:r w:rsidRPr="00905B5A">
        <w:rPr>
          <w:rFonts w:ascii="Calibri" w:hAnsi="Calibri" w:cs="Calibri"/>
          <w:b/>
          <w:bCs/>
        </w:rPr>
        <w:t xml:space="preserve">die gerechter und heiliger sind </w:t>
      </w:r>
    </w:p>
    <w:p w14:paraId="055C0806" w14:textId="77777777" w:rsidR="0084565B" w:rsidRDefault="0084565B" w:rsidP="0084565B">
      <w:pPr>
        <w:ind w:left="2124"/>
        <w:jc w:val="both"/>
        <w:rPr>
          <w:rFonts w:ascii="Calibri" w:hAnsi="Calibri" w:cs="Calibri"/>
          <w:b/>
          <w:bCs/>
        </w:rPr>
      </w:pPr>
      <w:r w:rsidRPr="00905B5A">
        <w:rPr>
          <w:rFonts w:ascii="Calibri" w:hAnsi="Calibri" w:cs="Calibri"/>
          <w:b/>
          <w:bCs/>
        </w:rPr>
        <w:t xml:space="preserve">und mit der Gewalt und der Ausbeutung des Menschen </w:t>
      </w:r>
    </w:p>
    <w:p w14:paraId="36AC8388" w14:textId="77777777" w:rsidR="0084565B" w:rsidRDefault="0084565B" w:rsidP="0084565B">
      <w:pPr>
        <w:ind w:left="2124"/>
        <w:jc w:val="both"/>
        <w:rPr>
          <w:rFonts w:ascii="Calibri" w:hAnsi="Calibri" w:cs="Calibri"/>
          <w:b/>
          <w:bCs/>
        </w:rPr>
      </w:pPr>
      <w:r w:rsidRPr="00905B5A">
        <w:rPr>
          <w:rFonts w:ascii="Calibri" w:hAnsi="Calibri" w:cs="Calibri"/>
          <w:b/>
          <w:bCs/>
        </w:rPr>
        <w:t xml:space="preserve">durch den Menschen </w:t>
      </w:r>
    </w:p>
    <w:p w14:paraId="133EC3F8" w14:textId="77777777" w:rsidR="0084565B" w:rsidRPr="00905B5A" w:rsidRDefault="0084565B" w:rsidP="0084565B">
      <w:pPr>
        <w:ind w:left="2124"/>
        <w:jc w:val="both"/>
        <w:rPr>
          <w:rFonts w:ascii="Calibri" w:hAnsi="Calibri" w:cs="Calibri"/>
          <w:b/>
          <w:bCs/>
        </w:rPr>
      </w:pPr>
      <w:r w:rsidRPr="00905B5A">
        <w:rPr>
          <w:rFonts w:ascii="Calibri" w:hAnsi="Calibri" w:cs="Calibri"/>
          <w:b/>
          <w:bCs/>
        </w:rPr>
        <w:t>Schluss machen.</w:t>
      </w:r>
    </w:p>
    <w:p w14:paraId="69F0C739" w14:textId="77777777" w:rsidR="0084565B" w:rsidRDefault="0084565B" w:rsidP="0084565B">
      <w:pPr>
        <w:spacing w:before="60"/>
        <w:jc w:val="both"/>
        <w:rPr>
          <w:rFonts w:ascii="Calibri" w:hAnsi="Calibri" w:cs="Calibri"/>
          <w:sz w:val="20"/>
          <w:szCs w:val="20"/>
        </w:rPr>
      </w:pPr>
    </w:p>
    <w:p w14:paraId="5517D682" w14:textId="77777777" w:rsidR="0084565B" w:rsidRPr="0084637B" w:rsidRDefault="0084565B" w:rsidP="0084565B">
      <w:pPr>
        <w:spacing w:before="60"/>
        <w:ind w:left="4248"/>
        <w:jc w:val="both"/>
        <w:rPr>
          <w:rFonts w:ascii="Calibri" w:hAnsi="Calibri" w:cs="Calibri"/>
          <w:sz w:val="20"/>
          <w:szCs w:val="20"/>
        </w:rPr>
      </w:pPr>
      <w:r>
        <w:rPr>
          <w:rFonts w:ascii="Calibri" w:hAnsi="Calibri" w:cs="Calibri"/>
          <w:sz w:val="20"/>
          <w:szCs w:val="20"/>
        </w:rPr>
        <w:t xml:space="preserve">           </w:t>
      </w:r>
      <w:r w:rsidRPr="0084637B">
        <w:rPr>
          <w:rFonts w:ascii="Calibri" w:hAnsi="Calibri" w:cs="Calibri"/>
          <w:sz w:val="20"/>
          <w:szCs w:val="20"/>
        </w:rPr>
        <w:t xml:space="preserve">aus: Leonardo Boff; </w:t>
      </w:r>
      <w:proofErr w:type="gramStart"/>
      <w:r w:rsidRPr="0084637B">
        <w:rPr>
          <w:rFonts w:ascii="Calibri" w:hAnsi="Calibri" w:cs="Calibri"/>
          <w:sz w:val="20"/>
          <w:szCs w:val="20"/>
        </w:rPr>
        <w:t>Das Vater</w:t>
      </w:r>
      <w:proofErr w:type="gramEnd"/>
      <w:r w:rsidRPr="0084637B">
        <w:rPr>
          <w:rFonts w:ascii="Calibri" w:hAnsi="Calibri" w:cs="Calibri"/>
          <w:sz w:val="20"/>
          <w:szCs w:val="20"/>
        </w:rPr>
        <w:t xml:space="preserve"> unser</w:t>
      </w:r>
    </w:p>
    <w:p w14:paraId="2E3782FB" w14:textId="77777777" w:rsidR="009F08C2" w:rsidRPr="00AF7589" w:rsidRDefault="009F08C2" w:rsidP="009F08C2">
      <w:pPr>
        <w:tabs>
          <w:tab w:val="left" w:pos="5529"/>
          <w:tab w:val="left" w:pos="7938"/>
        </w:tabs>
        <w:jc w:val="both"/>
        <w:rPr>
          <w:rFonts w:asciiTheme="minorHAnsi" w:hAnsiTheme="minorHAnsi" w:cstheme="minorHAnsi"/>
          <w:sz w:val="22"/>
          <w:szCs w:val="22"/>
        </w:rPr>
      </w:pPr>
    </w:p>
    <w:p w14:paraId="5E799AF2" w14:textId="77777777" w:rsidR="009D20F3" w:rsidRPr="00140E8F" w:rsidRDefault="009D20F3" w:rsidP="009D20F3">
      <w:pPr>
        <w:rPr>
          <w:rFonts w:asciiTheme="minorHAnsi" w:hAnsiTheme="minorHAnsi" w:cstheme="minorHAnsi"/>
          <w:sz w:val="22"/>
          <w:szCs w:val="22"/>
        </w:rPr>
      </w:pPr>
    </w:p>
    <w:sectPr w:rsidR="009D20F3" w:rsidRPr="00140E8F" w:rsidSect="008C7C68">
      <w:pgSz w:w="11906" w:h="16838" w:code="9"/>
      <w:pgMar w:top="737"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78F4A" w14:textId="77777777" w:rsidR="00E62D3F" w:rsidRDefault="00E62D3F">
      <w:r>
        <w:separator/>
      </w:r>
    </w:p>
  </w:endnote>
  <w:endnote w:type="continuationSeparator" w:id="0">
    <w:p w14:paraId="0CEEE2EB" w14:textId="77777777" w:rsidR="00E62D3F" w:rsidRDefault="00E62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Droid Sans Fallback">
    <w:charset w:val="00"/>
    <w:family w:val="auto"/>
    <w:pitch w:val="variable"/>
  </w:font>
  <w:font w:name="FreeSans">
    <w:altName w:val="Calibri"/>
    <w:charset w:val="00"/>
    <w:family w:val="swiss"/>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AE324" w14:textId="77777777" w:rsidR="00E62D3F" w:rsidRDefault="00E62D3F">
      <w:r>
        <w:separator/>
      </w:r>
    </w:p>
  </w:footnote>
  <w:footnote w:type="continuationSeparator" w:id="0">
    <w:p w14:paraId="50919413" w14:textId="77777777" w:rsidR="00E62D3F" w:rsidRDefault="00E62D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75BD"/>
    <w:multiLevelType w:val="hybridMultilevel"/>
    <w:tmpl w:val="C5806306"/>
    <w:lvl w:ilvl="0" w:tplc="20C6B574">
      <w:start w:val="5"/>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8E6629"/>
    <w:multiLevelType w:val="hybridMultilevel"/>
    <w:tmpl w:val="E22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C93D37"/>
    <w:multiLevelType w:val="hybridMultilevel"/>
    <w:tmpl w:val="738EA9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2B2A1A"/>
    <w:multiLevelType w:val="multilevel"/>
    <w:tmpl w:val="4E20B7A2"/>
    <w:lvl w:ilvl="0">
      <w:start w:val="8"/>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F472CBF"/>
    <w:multiLevelType w:val="hybridMultilevel"/>
    <w:tmpl w:val="4E20B7A2"/>
    <w:lvl w:ilvl="0" w:tplc="5942AF16">
      <w:start w:val="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013052"/>
    <w:multiLevelType w:val="hybridMultilevel"/>
    <w:tmpl w:val="089EDA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954715"/>
    <w:multiLevelType w:val="hybridMultilevel"/>
    <w:tmpl w:val="6DDC3214"/>
    <w:lvl w:ilvl="0" w:tplc="59D82024">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F3E10DF"/>
    <w:multiLevelType w:val="multilevel"/>
    <w:tmpl w:val="F15051E6"/>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0B42B4D"/>
    <w:multiLevelType w:val="hybridMultilevel"/>
    <w:tmpl w:val="B7CA5D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D524286"/>
    <w:multiLevelType w:val="hybridMultilevel"/>
    <w:tmpl w:val="C71AB4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AB418D"/>
    <w:multiLevelType w:val="hybridMultilevel"/>
    <w:tmpl w:val="E2A0A5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A6186B"/>
    <w:multiLevelType w:val="hybridMultilevel"/>
    <w:tmpl w:val="12A81E7C"/>
    <w:lvl w:ilvl="0" w:tplc="AB045D0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8413580"/>
    <w:multiLevelType w:val="multilevel"/>
    <w:tmpl w:val="38A8D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047283"/>
    <w:multiLevelType w:val="multilevel"/>
    <w:tmpl w:val="A218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F84290"/>
    <w:multiLevelType w:val="multilevel"/>
    <w:tmpl w:val="C5806306"/>
    <w:lvl w:ilvl="0">
      <w:start w:val="5"/>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1A7A55"/>
    <w:multiLevelType w:val="multilevel"/>
    <w:tmpl w:val="6DDC3214"/>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4D94EA7"/>
    <w:multiLevelType w:val="hybridMultilevel"/>
    <w:tmpl w:val="4888E0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4C3194"/>
    <w:multiLevelType w:val="hybridMultilevel"/>
    <w:tmpl w:val="7B4479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C352C00"/>
    <w:multiLevelType w:val="hybridMultilevel"/>
    <w:tmpl w:val="60CCDA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C7B25B8"/>
    <w:multiLevelType w:val="hybridMultilevel"/>
    <w:tmpl w:val="F15051E6"/>
    <w:lvl w:ilvl="0" w:tplc="E3A6D460">
      <w:start w:val="1"/>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E1E72B5"/>
    <w:multiLevelType w:val="hybridMultilevel"/>
    <w:tmpl w:val="C8BED7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E59565B"/>
    <w:multiLevelType w:val="multilevel"/>
    <w:tmpl w:val="4558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7C4F88"/>
    <w:multiLevelType w:val="hybridMultilevel"/>
    <w:tmpl w:val="8ED062E8"/>
    <w:lvl w:ilvl="0" w:tplc="93E8C8DE">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63266E"/>
    <w:multiLevelType w:val="hybridMultilevel"/>
    <w:tmpl w:val="2138EC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91B0375"/>
    <w:multiLevelType w:val="hybridMultilevel"/>
    <w:tmpl w:val="2C308B80"/>
    <w:lvl w:ilvl="0" w:tplc="05FE5D64">
      <w:start w:val="1"/>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809852">
    <w:abstractNumId w:val="8"/>
  </w:num>
  <w:num w:numId="2" w16cid:durableId="1329866465">
    <w:abstractNumId w:val="16"/>
  </w:num>
  <w:num w:numId="3" w16cid:durableId="1409768346">
    <w:abstractNumId w:val="24"/>
  </w:num>
  <w:num w:numId="4" w16cid:durableId="1119488195">
    <w:abstractNumId w:val="23"/>
  </w:num>
  <w:num w:numId="5" w16cid:durableId="1742676945">
    <w:abstractNumId w:val="10"/>
  </w:num>
  <w:num w:numId="6" w16cid:durableId="970785258">
    <w:abstractNumId w:val="0"/>
  </w:num>
  <w:num w:numId="7" w16cid:durableId="630328592">
    <w:abstractNumId w:val="14"/>
  </w:num>
  <w:num w:numId="8" w16cid:durableId="539632435">
    <w:abstractNumId w:val="9"/>
  </w:num>
  <w:num w:numId="9" w16cid:durableId="1781604770">
    <w:abstractNumId w:val="19"/>
  </w:num>
  <w:num w:numId="10" w16cid:durableId="1076587942">
    <w:abstractNumId w:val="7"/>
  </w:num>
  <w:num w:numId="11" w16cid:durableId="513688133">
    <w:abstractNumId w:val="17"/>
  </w:num>
  <w:num w:numId="12" w16cid:durableId="1574659091">
    <w:abstractNumId w:val="22"/>
  </w:num>
  <w:num w:numId="13" w16cid:durableId="2103406531">
    <w:abstractNumId w:val="1"/>
  </w:num>
  <w:num w:numId="14" w16cid:durableId="1810705482">
    <w:abstractNumId w:val="5"/>
  </w:num>
  <w:num w:numId="15" w16cid:durableId="957682221">
    <w:abstractNumId w:val="11"/>
  </w:num>
  <w:num w:numId="16" w16cid:durableId="2038576861">
    <w:abstractNumId w:val="12"/>
  </w:num>
  <w:num w:numId="17" w16cid:durableId="1750882469">
    <w:abstractNumId w:val="4"/>
  </w:num>
  <w:num w:numId="18" w16cid:durableId="1297686834">
    <w:abstractNumId w:val="3"/>
  </w:num>
  <w:num w:numId="19" w16cid:durableId="1464731974">
    <w:abstractNumId w:val="18"/>
  </w:num>
  <w:num w:numId="20" w16cid:durableId="295449846">
    <w:abstractNumId w:val="21"/>
  </w:num>
  <w:num w:numId="21" w16cid:durableId="2087146910">
    <w:abstractNumId w:val="2"/>
  </w:num>
  <w:num w:numId="22" w16cid:durableId="1917976995">
    <w:abstractNumId w:val="13"/>
  </w:num>
  <w:num w:numId="23" w16cid:durableId="666713803">
    <w:abstractNumId w:val="6"/>
  </w:num>
  <w:num w:numId="24" w16cid:durableId="523444248">
    <w:abstractNumId w:val="15"/>
  </w:num>
  <w:num w:numId="25" w16cid:durableId="74541852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6B8"/>
    <w:rsid w:val="00002F5A"/>
    <w:rsid w:val="00003807"/>
    <w:rsid w:val="00003A47"/>
    <w:rsid w:val="00005411"/>
    <w:rsid w:val="00017729"/>
    <w:rsid w:val="0002345C"/>
    <w:rsid w:val="00024D22"/>
    <w:rsid w:val="00025130"/>
    <w:rsid w:val="00035A56"/>
    <w:rsid w:val="00035B51"/>
    <w:rsid w:val="00041D75"/>
    <w:rsid w:val="00041FAF"/>
    <w:rsid w:val="000448B4"/>
    <w:rsid w:val="00051650"/>
    <w:rsid w:val="000518D1"/>
    <w:rsid w:val="000523F0"/>
    <w:rsid w:val="00060782"/>
    <w:rsid w:val="00061004"/>
    <w:rsid w:val="00065A8A"/>
    <w:rsid w:val="00070EAB"/>
    <w:rsid w:val="00073507"/>
    <w:rsid w:val="000817F4"/>
    <w:rsid w:val="00081FD5"/>
    <w:rsid w:val="00090A57"/>
    <w:rsid w:val="0009778D"/>
    <w:rsid w:val="00097879"/>
    <w:rsid w:val="000A0147"/>
    <w:rsid w:val="000A1E67"/>
    <w:rsid w:val="000A6445"/>
    <w:rsid w:val="000B075B"/>
    <w:rsid w:val="000B3950"/>
    <w:rsid w:val="000B5BCD"/>
    <w:rsid w:val="000C7AC0"/>
    <w:rsid w:val="000D21F2"/>
    <w:rsid w:val="000D7EB0"/>
    <w:rsid w:val="000F0177"/>
    <w:rsid w:val="000F0AFA"/>
    <w:rsid w:val="000F170E"/>
    <w:rsid w:val="000F6294"/>
    <w:rsid w:val="000F7102"/>
    <w:rsid w:val="00103003"/>
    <w:rsid w:val="0010470D"/>
    <w:rsid w:val="00110912"/>
    <w:rsid w:val="00112206"/>
    <w:rsid w:val="00112D31"/>
    <w:rsid w:val="001134B2"/>
    <w:rsid w:val="00116E5C"/>
    <w:rsid w:val="0012221F"/>
    <w:rsid w:val="00122CBC"/>
    <w:rsid w:val="0012463F"/>
    <w:rsid w:val="00125364"/>
    <w:rsid w:val="00131C7D"/>
    <w:rsid w:val="00133D44"/>
    <w:rsid w:val="00136F2C"/>
    <w:rsid w:val="001376C5"/>
    <w:rsid w:val="00140E8F"/>
    <w:rsid w:val="00142EB0"/>
    <w:rsid w:val="001511D7"/>
    <w:rsid w:val="00152DBD"/>
    <w:rsid w:val="00152F4D"/>
    <w:rsid w:val="0015370B"/>
    <w:rsid w:val="001547B0"/>
    <w:rsid w:val="00155526"/>
    <w:rsid w:val="001605D7"/>
    <w:rsid w:val="00161BD4"/>
    <w:rsid w:val="0017302D"/>
    <w:rsid w:val="00173ED1"/>
    <w:rsid w:val="001851C1"/>
    <w:rsid w:val="00191074"/>
    <w:rsid w:val="00193B60"/>
    <w:rsid w:val="00197B1E"/>
    <w:rsid w:val="001A0B9E"/>
    <w:rsid w:val="001A4340"/>
    <w:rsid w:val="001B3CB0"/>
    <w:rsid w:val="001C0A48"/>
    <w:rsid w:val="001C2DDE"/>
    <w:rsid w:val="001C6388"/>
    <w:rsid w:val="001C658B"/>
    <w:rsid w:val="001C6740"/>
    <w:rsid w:val="001D01D2"/>
    <w:rsid w:val="001D1EC7"/>
    <w:rsid w:val="001D3399"/>
    <w:rsid w:val="001D4F2F"/>
    <w:rsid w:val="001D5ED3"/>
    <w:rsid w:val="001D66DA"/>
    <w:rsid w:val="001E25A1"/>
    <w:rsid w:val="001E5E4A"/>
    <w:rsid w:val="001E73AD"/>
    <w:rsid w:val="001E7679"/>
    <w:rsid w:val="001E7786"/>
    <w:rsid w:val="001E78D4"/>
    <w:rsid w:val="001F05EF"/>
    <w:rsid w:val="001F5668"/>
    <w:rsid w:val="001F5C87"/>
    <w:rsid w:val="001F6930"/>
    <w:rsid w:val="00203E8C"/>
    <w:rsid w:val="0020671E"/>
    <w:rsid w:val="00210177"/>
    <w:rsid w:val="00211902"/>
    <w:rsid w:val="002119B8"/>
    <w:rsid w:val="00215E0A"/>
    <w:rsid w:val="00215E71"/>
    <w:rsid w:val="00216AF5"/>
    <w:rsid w:val="00217353"/>
    <w:rsid w:val="00217FA2"/>
    <w:rsid w:val="0022197E"/>
    <w:rsid w:val="00230D87"/>
    <w:rsid w:val="00233E66"/>
    <w:rsid w:val="00235A16"/>
    <w:rsid w:val="00235D88"/>
    <w:rsid w:val="00237024"/>
    <w:rsid w:val="002467D7"/>
    <w:rsid w:val="00246BA9"/>
    <w:rsid w:val="002509C5"/>
    <w:rsid w:val="00254825"/>
    <w:rsid w:val="00256DC2"/>
    <w:rsid w:val="002606AC"/>
    <w:rsid w:val="00262942"/>
    <w:rsid w:val="00270FB6"/>
    <w:rsid w:val="00281BC6"/>
    <w:rsid w:val="00281C00"/>
    <w:rsid w:val="00285AC5"/>
    <w:rsid w:val="00286E37"/>
    <w:rsid w:val="00290846"/>
    <w:rsid w:val="002940B7"/>
    <w:rsid w:val="002A470E"/>
    <w:rsid w:val="002A7768"/>
    <w:rsid w:val="002B07B8"/>
    <w:rsid w:val="002B3684"/>
    <w:rsid w:val="002B6852"/>
    <w:rsid w:val="002B716A"/>
    <w:rsid w:val="002B7873"/>
    <w:rsid w:val="002C1E54"/>
    <w:rsid w:val="002C2F1A"/>
    <w:rsid w:val="002C3CFC"/>
    <w:rsid w:val="002C3EDC"/>
    <w:rsid w:val="002C64CC"/>
    <w:rsid w:val="002D01FB"/>
    <w:rsid w:val="002D02D7"/>
    <w:rsid w:val="002D1863"/>
    <w:rsid w:val="002D3C65"/>
    <w:rsid w:val="002D44D0"/>
    <w:rsid w:val="002D6239"/>
    <w:rsid w:val="002D63E7"/>
    <w:rsid w:val="002D7308"/>
    <w:rsid w:val="002E31D2"/>
    <w:rsid w:val="002E5F82"/>
    <w:rsid w:val="002F22BB"/>
    <w:rsid w:val="002F3D7F"/>
    <w:rsid w:val="002F6D69"/>
    <w:rsid w:val="00304CDC"/>
    <w:rsid w:val="00311024"/>
    <w:rsid w:val="00312BD0"/>
    <w:rsid w:val="00315E59"/>
    <w:rsid w:val="0031684C"/>
    <w:rsid w:val="00316A98"/>
    <w:rsid w:val="00325E20"/>
    <w:rsid w:val="003300B8"/>
    <w:rsid w:val="003347C4"/>
    <w:rsid w:val="00334DA4"/>
    <w:rsid w:val="00336011"/>
    <w:rsid w:val="00340D5B"/>
    <w:rsid w:val="00341AD3"/>
    <w:rsid w:val="0034258B"/>
    <w:rsid w:val="00356F5E"/>
    <w:rsid w:val="00360382"/>
    <w:rsid w:val="003618EB"/>
    <w:rsid w:val="00364F60"/>
    <w:rsid w:val="00367C58"/>
    <w:rsid w:val="0037077E"/>
    <w:rsid w:val="003727DA"/>
    <w:rsid w:val="00372C68"/>
    <w:rsid w:val="00373996"/>
    <w:rsid w:val="00376C05"/>
    <w:rsid w:val="00380158"/>
    <w:rsid w:val="003814CD"/>
    <w:rsid w:val="00381E08"/>
    <w:rsid w:val="00383C0A"/>
    <w:rsid w:val="003905D5"/>
    <w:rsid w:val="003917A0"/>
    <w:rsid w:val="00391D4A"/>
    <w:rsid w:val="0039377C"/>
    <w:rsid w:val="00393BBC"/>
    <w:rsid w:val="00396E2A"/>
    <w:rsid w:val="003A4064"/>
    <w:rsid w:val="003A7569"/>
    <w:rsid w:val="003A75AD"/>
    <w:rsid w:val="003B07AC"/>
    <w:rsid w:val="003B2504"/>
    <w:rsid w:val="003B69B2"/>
    <w:rsid w:val="003B6D31"/>
    <w:rsid w:val="003B6F33"/>
    <w:rsid w:val="003C18F2"/>
    <w:rsid w:val="003C6235"/>
    <w:rsid w:val="003D0128"/>
    <w:rsid w:val="003D3E9C"/>
    <w:rsid w:val="003D4EB6"/>
    <w:rsid w:val="003D6C0F"/>
    <w:rsid w:val="003E0975"/>
    <w:rsid w:val="003E1593"/>
    <w:rsid w:val="003E3A6F"/>
    <w:rsid w:val="003F162C"/>
    <w:rsid w:val="003F2456"/>
    <w:rsid w:val="003F2F7B"/>
    <w:rsid w:val="003F35C2"/>
    <w:rsid w:val="003F3E5F"/>
    <w:rsid w:val="003F470C"/>
    <w:rsid w:val="003F720A"/>
    <w:rsid w:val="003F7DAE"/>
    <w:rsid w:val="00401CB1"/>
    <w:rsid w:val="00402A98"/>
    <w:rsid w:val="0040662B"/>
    <w:rsid w:val="00411BD4"/>
    <w:rsid w:val="00413D79"/>
    <w:rsid w:val="004158F0"/>
    <w:rsid w:val="004174F7"/>
    <w:rsid w:val="004235E8"/>
    <w:rsid w:val="00424309"/>
    <w:rsid w:val="00426EEB"/>
    <w:rsid w:val="00432911"/>
    <w:rsid w:val="00432B47"/>
    <w:rsid w:val="004353CB"/>
    <w:rsid w:val="00436DE9"/>
    <w:rsid w:val="00440BF5"/>
    <w:rsid w:val="00441A87"/>
    <w:rsid w:val="00441E4F"/>
    <w:rsid w:val="00443CB0"/>
    <w:rsid w:val="004454ED"/>
    <w:rsid w:val="00446AB3"/>
    <w:rsid w:val="00452A34"/>
    <w:rsid w:val="00454A38"/>
    <w:rsid w:val="00454DB0"/>
    <w:rsid w:val="00454FB2"/>
    <w:rsid w:val="004558B4"/>
    <w:rsid w:val="004567A1"/>
    <w:rsid w:val="004578D0"/>
    <w:rsid w:val="004636D6"/>
    <w:rsid w:val="00467BE8"/>
    <w:rsid w:val="00472071"/>
    <w:rsid w:val="00474430"/>
    <w:rsid w:val="004755C2"/>
    <w:rsid w:val="0048239C"/>
    <w:rsid w:val="00484AEA"/>
    <w:rsid w:val="0048553B"/>
    <w:rsid w:val="00486CF7"/>
    <w:rsid w:val="0048725C"/>
    <w:rsid w:val="004906D4"/>
    <w:rsid w:val="00493DB1"/>
    <w:rsid w:val="00494032"/>
    <w:rsid w:val="004A7509"/>
    <w:rsid w:val="004A795C"/>
    <w:rsid w:val="004B022C"/>
    <w:rsid w:val="004B1CFB"/>
    <w:rsid w:val="004B243A"/>
    <w:rsid w:val="004B426D"/>
    <w:rsid w:val="004B6A34"/>
    <w:rsid w:val="004C022C"/>
    <w:rsid w:val="004C312F"/>
    <w:rsid w:val="004C4CEB"/>
    <w:rsid w:val="004C4EAD"/>
    <w:rsid w:val="004D041F"/>
    <w:rsid w:val="004D1342"/>
    <w:rsid w:val="004D3590"/>
    <w:rsid w:val="004D54E1"/>
    <w:rsid w:val="004D7089"/>
    <w:rsid w:val="004E06B8"/>
    <w:rsid w:val="004E51E9"/>
    <w:rsid w:val="004E718D"/>
    <w:rsid w:val="004F0FB5"/>
    <w:rsid w:val="004F2DC2"/>
    <w:rsid w:val="004F3670"/>
    <w:rsid w:val="004F3682"/>
    <w:rsid w:val="004F3C61"/>
    <w:rsid w:val="004F5455"/>
    <w:rsid w:val="004F706C"/>
    <w:rsid w:val="004F75AE"/>
    <w:rsid w:val="00501E96"/>
    <w:rsid w:val="0050798E"/>
    <w:rsid w:val="0051039A"/>
    <w:rsid w:val="00511740"/>
    <w:rsid w:val="00513D44"/>
    <w:rsid w:val="00515C9F"/>
    <w:rsid w:val="0051621C"/>
    <w:rsid w:val="00521956"/>
    <w:rsid w:val="00522914"/>
    <w:rsid w:val="005251E0"/>
    <w:rsid w:val="00531223"/>
    <w:rsid w:val="005315F2"/>
    <w:rsid w:val="00537FFC"/>
    <w:rsid w:val="00542339"/>
    <w:rsid w:val="00543278"/>
    <w:rsid w:val="00553AF4"/>
    <w:rsid w:val="00555198"/>
    <w:rsid w:val="00560040"/>
    <w:rsid w:val="00562846"/>
    <w:rsid w:val="00571DCC"/>
    <w:rsid w:val="00572016"/>
    <w:rsid w:val="00572A8D"/>
    <w:rsid w:val="00573BB1"/>
    <w:rsid w:val="00575A30"/>
    <w:rsid w:val="00576CC5"/>
    <w:rsid w:val="005876BE"/>
    <w:rsid w:val="00590E66"/>
    <w:rsid w:val="005915E9"/>
    <w:rsid w:val="00591F01"/>
    <w:rsid w:val="00592E6E"/>
    <w:rsid w:val="00595659"/>
    <w:rsid w:val="00596C1D"/>
    <w:rsid w:val="005A000C"/>
    <w:rsid w:val="005A7909"/>
    <w:rsid w:val="005B0433"/>
    <w:rsid w:val="005B2F09"/>
    <w:rsid w:val="005B50DF"/>
    <w:rsid w:val="005B6C11"/>
    <w:rsid w:val="005C45AD"/>
    <w:rsid w:val="005D0A94"/>
    <w:rsid w:val="005D248D"/>
    <w:rsid w:val="005D2C13"/>
    <w:rsid w:val="005D4D07"/>
    <w:rsid w:val="005D6CDA"/>
    <w:rsid w:val="005E1166"/>
    <w:rsid w:val="005E2E8A"/>
    <w:rsid w:val="005E2EBF"/>
    <w:rsid w:val="005E43A4"/>
    <w:rsid w:val="005E43BD"/>
    <w:rsid w:val="005E5378"/>
    <w:rsid w:val="005F3917"/>
    <w:rsid w:val="005F3B95"/>
    <w:rsid w:val="005F5463"/>
    <w:rsid w:val="0060055D"/>
    <w:rsid w:val="0060478D"/>
    <w:rsid w:val="00605506"/>
    <w:rsid w:val="006058E1"/>
    <w:rsid w:val="00610201"/>
    <w:rsid w:val="00617623"/>
    <w:rsid w:val="00622999"/>
    <w:rsid w:val="006237D5"/>
    <w:rsid w:val="00625A63"/>
    <w:rsid w:val="006327E5"/>
    <w:rsid w:val="0063748E"/>
    <w:rsid w:val="006375BA"/>
    <w:rsid w:val="0064449B"/>
    <w:rsid w:val="00646E28"/>
    <w:rsid w:val="00650237"/>
    <w:rsid w:val="0065235F"/>
    <w:rsid w:val="00657C25"/>
    <w:rsid w:val="006619C8"/>
    <w:rsid w:val="0066373B"/>
    <w:rsid w:val="00670DE6"/>
    <w:rsid w:val="00673499"/>
    <w:rsid w:val="006767D1"/>
    <w:rsid w:val="0068083A"/>
    <w:rsid w:val="00680F9A"/>
    <w:rsid w:val="006811D3"/>
    <w:rsid w:val="00681638"/>
    <w:rsid w:val="00684923"/>
    <w:rsid w:val="00691DDA"/>
    <w:rsid w:val="00691F85"/>
    <w:rsid w:val="00694146"/>
    <w:rsid w:val="00694B1A"/>
    <w:rsid w:val="00695FA4"/>
    <w:rsid w:val="00697D5C"/>
    <w:rsid w:val="006A1B92"/>
    <w:rsid w:val="006A2927"/>
    <w:rsid w:val="006A52BE"/>
    <w:rsid w:val="006A6913"/>
    <w:rsid w:val="006B1365"/>
    <w:rsid w:val="006C0B85"/>
    <w:rsid w:val="006C2533"/>
    <w:rsid w:val="006C391D"/>
    <w:rsid w:val="006C526F"/>
    <w:rsid w:val="006D11A1"/>
    <w:rsid w:val="006D2975"/>
    <w:rsid w:val="006D3C25"/>
    <w:rsid w:val="006D45B2"/>
    <w:rsid w:val="006D4619"/>
    <w:rsid w:val="006D648A"/>
    <w:rsid w:val="006E3644"/>
    <w:rsid w:val="006E389A"/>
    <w:rsid w:val="006E5CC6"/>
    <w:rsid w:val="006E5CDA"/>
    <w:rsid w:val="006E714F"/>
    <w:rsid w:val="006F0CF3"/>
    <w:rsid w:val="006F585F"/>
    <w:rsid w:val="006F6E8C"/>
    <w:rsid w:val="00700F63"/>
    <w:rsid w:val="00701831"/>
    <w:rsid w:val="00705801"/>
    <w:rsid w:val="0070791F"/>
    <w:rsid w:val="00712E16"/>
    <w:rsid w:val="007131BC"/>
    <w:rsid w:val="00713F76"/>
    <w:rsid w:val="007155D1"/>
    <w:rsid w:val="00722BF3"/>
    <w:rsid w:val="00722D8A"/>
    <w:rsid w:val="00723164"/>
    <w:rsid w:val="0072703C"/>
    <w:rsid w:val="007301BF"/>
    <w:rsid w:val="00732068"/>
    <w:rsid w:val="0073416B"/>
    <w:rsid w:val="0074174D"/>
    <w:rsid w:val="00745EBB"/>
    <w:rsid w:val="00752DD0"/>
    <w:rsid w:val="00761E2D"/>
    <w:rsid w:val="00761F15"/>
    <w:rsid w:val="00764AC1"/>
    <w:rsid w:val="007703F8"/>
    <w:rsid w:val="0077148B"/>
    <w:rsid w:val="00772326"/>
    <w:rsid w:val="00773696"/>
    <w:rsid w:val="00773DF4"/>
    <w:rsid w:val="00781660"/>
    <w:rsid w:val="00781ECF"/>
    <w:rsid w:val="0078468A"/>
    <w:rsid w:val="007846B0"/>
    <w:rsid w:val="00785EEC"/>
    <w:rsid w:val="00786912"/>
    <w:rsid w:val="00787341"/>
    <w:rsid w:val="007875D9"/>
    <w:rsid w:val="007954C3"/>
    <w:rsid w:val="007A1C3A"/>
    <w:rsid w:val="007A401A"/>
    <w:rsid w:val="007A716C"/>
    <w:rsid w:val="007A74C4"/>
    <w:rsid w:val="007B00D8"/>
    <w:rsid w:val="007B01EA"/>
    <w:rsid w:val="007B5A57"/>
    <w:rsid w:val="007B6F1C"/>
    <w:rsid w:val="007C067D"/>
    <w:rsid w:val="007C2B7C"/>
    <w:rsid w:val="007C3914"/>
    <w:rsid w:val="007C4345"/>
    <w:rsid w:val="007D151C"/>
    <w:rsid w:val="007D2A6E"/>
    <w:rsid w:val="007D42D3"/>
    <w:rsid w:val="007D64AA"/>
    <w:rsid w:val="007E1B9B"/>
    <w:rsid w:val="007E3471"/>
    <w:rsid w:val="007E352F"/>
    <w:rsid w:val="007E4906"/>
    <w:rsid w:val="007E6D25"/>
    <w:rsid w:val="007E712A"/>
    <w:rsid w:val="007F2B14"/>
    <w:rsid w:val="007F73D6"/>
    <w:rsid w:val="007F7A15"/>
    <w:rsid w:val="00801E36"/>
    <w:rsid w:val="00803E84"/>
    <w:rsid w:val="008064B9"/>
    <w:rsid w:val="00806ECB"/>
    <w:rsid w:val="0081434F"/>
    <w:rsid w:val="00814365"/>
    <w:rsid w:val="008153CC"/>
    <w:rsid w:val="008157FB"/>
    <w:rsid w:val="00815AAA"/>
    <w:rsid w:val="00815FDA"/>
    <w:rsid w:val="00820367"/>
    <w:rsid w:val="00820F4D"/>
    <w:rsid w:val="0082211A"/>
    <w:rsid w:val="00824D36"/>
    <w:rsid w:val="00827B4D"/>
    <w:rsid w:val="00831DB2"/>
    <w:rsid w:val="0083207D"/>
    <w:rsid w:val="0083281C"/>
    <w:rsid w:val="008356D8"/>
    <w:rsid w:val="0084565B"/>
    <w:rsid w:val="0084573E"/>
    <w:rsid w:val="00847256"/>
    <w:rsid w:val="00850205"/>
    <w:rsid w:val="00852829"/>
    <w:rsid w:val="00854A8A"/>
    <w:rsid w:val="00856CE8"/>
    <w:rsid w:val="00856D5F"/>
    <w:rsid w:val="00857CDB"/>
    <w:rsid w:val="008630B6"/>
    <w:rsid w:val="008640CE"/>
    <w:rsid w:val="00871E65"/>
    <w:rsid w:val="0087455E"/>
    <w:rsid w:val="008757B6"/>
    <w:rsid w:val="00876381"/>
    <w:rsid w:val="00876A04"/>
    <w:rsid w:val="008774A1"/>
    <w:rsid w:val="00880C15"/>
    <w:rsid w:val="00881AD8"/>
    <w:rsid w:val="0088248C"/>
    <w:rsid w:val="008861D2"/>
    <w:rsid w:val="00886FF5"/>
    <w:rsid w:val="00890A9B"/>
    <w:rsid w:val="0089118B"/>
    <w:rsid w:val="008913F8"/>
    <w:rsid w:val="0089379A"/>
    <w:rsid w:val="008A3064"/>
    <w:rsid w:val="008A3941"/>
    <w:rsid w:val="008A5676"/>
    <w:rsid w:val="008B078C"/>
    <w:rsid w:val="008B0C21"/>
    <w:rsid w:val="008B25B9"/>
    <w:rsid w:val="008B5564"/>
    <w:rsid w:val="008C2C12"/>
    <w:rsid w:val="008C2D67"/>
    <w:rsid w:val="008C350A"/>
    <w:rsid w:val="008C5EE8"/>
    <w:rsid w:val="008C71BE"/>
    <w:rsid w:val="008C7463"/>
    <w:rsid w:val="008C7C68"/>
    <w:rsid w:val="008D159B"/>
    <w:rsid w:val="008D2A52"/>
    <w:rsid w:val="008E1251"/>
    <w:rsid w:val="008E197B"/>
    <w:rsid w:val="008E1CC1"/>
    <w:rsid w:val="008E362C"/>
    <w:rsid w:val="008E423F"/>
    <w:rsid w:val="008E4C3E"/>
    <w:rsid w:val="008F0050"/>
    <w:rsid w:val="008F06E6"/>
    <w:rsid w:val="008F590A"/>
    <w:rsid w:val="008F640A"/>
    <w:rsid w:val="00901321"/>
    <w:rsid w:val="0090547B"/>
    <w:rsid w:val="0090661F"/>
    <w:rsid w:val="009130B6"/>
    <w:rsid w:val="0091393D"/>
    <w:rsid w:val="009147BA"/>
    <w:rsid w:val="00917AE3"/>
    <w:rsid w:val="0092081A"/>
    <w:rsid w:val="00922597"/>
    <w:rsid w:val="00926075"/>
    <w:rsid w:val="00932149"/>
    <w:rsid w:val="00933C5B"/>
    <w:rsid w:val="00935823"/>
    <w:rsid w:val="00936094"/>
    <w:rsid w:val="00941891"/>
    <w:rsid w:val="009421E7"/>
    <w:rsid w:val="009429F6"/>
    <w:rsid w:val="0094531C"/>
    <w:rsid w:val="00951FB3"/>
    <w:rsid w:val="00952C5A"/>
    <w:rsid w:val="009557FF"/>
    <w:rsid w:val="00962F8A"/>
    <w:rsid w:val="00964870"/>
    <w:rsid w:val="00970CB1"/>
    <w:rsid w:val="00971152"/>
    <w:rsid w:val="00971863"/>
    <w:rsid w:val="0097266B"/>
    <w:rsid w:val="00973317"/>
    <w:rsid w:val="009809C2"/>
    <w:rsid w:val="009815F6"/>
    <w:rsid w:val="009816FD"/>
    <w:rsid w:val="00981DA2"/>
    <w:rsid w:val="00986E69"/>
    <w:rsid w:val="009879D9"/>
    <w:rsid w:val="009907F1"/>
    <w:rsid w:val="00990991"/>
    <w:rsid w:val="00991CE2"/>
    <w:rsid w:val="009925C5"/>
    <w:rsid w:val="009A6895"/>
    <w:rsid w:val="009B071B"/>
    <w:rsid w:val="009B1A32"/>
    <w:rsid w:val="009B27C7"/>
    <w:rsid w:val="009B37B4"/>
    <w:rsid w:val="009B7BF6"/>
    <w:rsid w:val="009C06C2"/>
    <w:rsid w:val="009C3FAA"/>
    <w:rsid w:val="009C4027"/>
    <w:rsid w:val="009D1F15"/>
    <w:rsid w:val="009D20F3"/>
    <w:rsid w:val="009D50CE"/>
    <w:rsid w:val="009D5DA8"/>
    <w:rsid w:val="009D67A6"/>
    <w:rsid w:val="009D70CB"/>
    <w:rsid w:val="009D7969"/>
    <w:rsid w:val="009E1836"/>
    <w:rsid w:val="009E38ED"/>
    <w:rsid w:val="009E6984"/>
    <w:rsid w:val="009F08C2"/>
    <w:rsid w:val="009F2CB2"/>
    <w:rsid w:val="009F4A0E"/>
    <w:rsid w:val="009F778D"/>
    <w:rsid w:val="00A0274B"/>
    <w:rsid w:val="00A028F0"/>
    <w:rsid w:val="00A02EE6"/>
    <w:rsid w:val="00A030C1"/>
    <w:rsid w:val="00A11DCA"/>
    <w:rsid w:val="00A12943"/>
    <w:rsid w:val="00A13184"/>
    <w:rsid w:val="00A15DAD"/>
    <w:rsid w:val="00A16F06"/>
    <w:rsid w:val="00A2064E"/>
    <w:rsid w:val="00A245DB"/>
    <w:rsid w:val="00A24ED1"/>
    <w:rsid w:val="00A331D6"/>
    <w:rsid w:val="00A353B8"/>
    <w:rsid w:val="00A41E45"/>
    <w:rsid w:val="00A42020"/>
    <w:rsid w:val="00A43781"/>
    <w:rsid w:val="00A46A0E"/>
    <w:rsid w:val="00A53995"/>
    <w:rsid w:val="00A56D9A"/>
    <w:rsid w:val="00A5753A"/>
    <w:rsid w:val="00A63934"/>
    <w:rsid w:val="00A646F1"/>
    <w:rsid w:val="00A64DFA"/>
    <w:rsid w:val="00A662D1"/>
    <w:rsid w:val="00A665B9"/>
    <w:rsid w:val="00A713E6"/>
    <w:rsid w:val="00A71778"/>
    <w:rsid w:val="00A726BC"/>
    <w:rsid w:val="00A76A13"/>
    <w:rsid w:val="00A773EE"/>
    <w:rsid w:val="00A80A89"/>
    <w:rsid w:val="00A82ECF"/>
    <w:rsid w:val="00A83806"/>
    <w:rsid w:val="00A83A5A"/>
    <w:rsid w:val="00A8598C"/>
    <w:rsid w:val="00A86440"/>
    <w:rsid w:val="00A958A7"/>
    <w:rsid w:val="00A9590F"/>
    <w:rsid w:val="00A96BE4"/>
    <w:rsid w:val="00AA0139"/>
    <w:rsid w:val="00AA093A"/>
    <w:rsid w:val="00AA5C88"/>
    <w:rsid w:val="00AA7B3E"/>
    <w:rsid w:val="00AB17D3"/>
    <w:rsid w:val="00AB2297"/>
    <w:rsid w:val="00AB2406"/>
    <w:rsid w:val="00AC08C8"/>
    <w:rsid w:val="00AC26FD"/>
    <w:rsid w:val="00AC32A1"/>
    <w:rsid w:val="00AC4753"/>
    <w:rsid w:val="00AC7970"/>
    <w:rsid w:val="00AD2CA3"/>
    <w:rsid w:val="00AD341F"/>
    <w:rsid w:val="00AD3B38"/>
    <w:rsid w:val="00AD6140"/>
    <w:rsid w:val="00AD78E2"/>
    <w:rsid w:val="00AE26C1"/>
    <w:rsid w:val="00AF7589"/>
    <w:rsid w:val="00B02203"/>
    <w:rsid w:val="00B05C18"/>
    <w:rsid w:val="00B0761F"/>
    <w:rsid w:val="00B15264"/>
    <w:rsid w:val="00B166C3"/>
    <w:rsid w:val="00B167E6"/>
    <w:rsid w:val="00B16F31"/>
    <w:rsid w:val="00B22233"/>
    <w:rsid w:val="00B24004"/>
    <w:rsid w:val="00B261F1"/>
    <w:rsid w:val="00B325F2"/>
    <w:rsid w:val="00B3489B"/>
    <w:rsid w:val="00B3528B"/>
    <w:rsid w:val="00B3649A"/>
    <w:rsid w:val="00B36875"/>
    <w:rsid w:val="00B37FF5"/>
    <w:rsid w:val="00B4080C"/>
    <w:rsid w:val="00B415AA"/>
    <w:rsid w:val="00B43044"/>
    <w:rsid w:val="00B43B6C"/>
    <w:rsid w:val="00B45AD4"/>
    <w:rsid w:val="00B5476A"/>
    <w:rsid w:val="00B55440"/>
    <w:rsid w:val="00B55724"/>
    <w:rsid w:val="00B56FDB"/>
    <w:rsid w:val="00B5714B"/>
    <w:rsid w:val="00B57588"/>
    <w:rsid w:val="00B647AE"/>
    <w:rsid w:val="00B66005"/>
    <w:rsid w:val="00B67856"/>
    <w:rsid w:val="00B67D49"/>
    <w:rsid w:val="00B72E09"/>
    <w:rsid w:val="00B72FE9"/>
    <w:rsid w:val="00B75348"/>
    <w:rsid w:val="00B758DB"/>
    <w:rsid w:val="00B770C7"/>
    <w:rsid w:val="00B77F75"/>
    <w:rsid w:val="00B804F7"/>
    <w:rsid w:val="00B82512"/>
    <w:rsid w:val="00B840D3"/>
    <w:rsid w:val="00B860E7"/>
    <w:rsid w:val="00B86F5C"/>
    <w:rsid w:val="00B91DE9"/>
    <w:rsid w:val="00B9274B"/>
    <w:rsid w:val="00B95AB8"/>
    <w:rsid w:val="00B95E63"/>
    <w:rsid w:val="00B96681"/>
    <w:rsid w:val="00BA055F"/>
    <w:rsid w:val="00BA1C2A"/>
    <w:rsid w:val="00BA1FC0"/>
    <w:rsid w:val="00BA4907"/>
    <w:rsid w:val="00BA6758"/>
    <w:rsid w:val="00BA7823"/>
    <w:rsid w:val="00BB0DF1"/>
    <w:rsid w:val="00BB2129"/>
    <w:rsid w:val="00BC6BAF"/>
    <w:rsid w:val="00BD0D02"/>
    <w:rsid w:val="00BD11D8"/>
    <w:rsid w:val="00BD3A2B"/>
    <w:rsid w:val="00BD668C"/>
    <w:rsid w:val="00BD6ED8"/>
    <w:rsid w:val="00BD7250"/>
    <w:rsid w:val="00BE0960"/>
    <w:rsid w:val="00BE25EB"/>
    <w:rsid w:val="00BE4D55"/>
    <w:rsid w:val="00BE6A2A"/>
    <w:rsid w:val="00C027F3"/>
    <w:rsid w:val="00C044B1"/>
    <w:rsid w:val="00C055A4"/>
    <w:rsid w:val="00C05898"/>
    <w:rsid w:val="00C12264"/>
    <w:rsid w:val="00C13666"/>
    <w:rsid w:val="00C15A05"/>
    <w:rsid w:val="00C21281"/>
    <w:rsid w:val="00C23D6E"/>
    <w:rsid w:val="00C243D8"/>
    <w:rsid w:val="00C24B4F"/>
    <w:rsid w:val="00C25D4D"/>
    <w:rsid w:val="00C278C1"/>
    <w:rsid w:val="00C304D9"/>
    <w:rsid w:val="00C321DC"/>
    <w:rsid w:val="00C34C37"/>
    <w:rsid w:val="00C416AF"/>
    <w:rsid w:val="00C44B2D"/>
    <w:rsid w:val="00C45440"/>
    <w:rsid w:val="00C45484"/>
    <w:rsid w:val="00C50768"/>
    <w:rsid w:val="00C54173"/>
    <w:rsid w:val="00C57697"/>
    <w:rsid w:val="00C6021D"/>
    <w:rsid w:val="00C64BEB"/>
    <w:rsid w:val="00C664A0"/>
    <w:rsid w:val="00C709FD"/>
    <w:rsid w:val="00C73CFA"/>
    <w:rsid w:val="00C82657"/>
    <w:rsid w:val="00C849A3"/>
    <w:rsid w:val="00C905D6"/>
    <w:rsid w:val="00C93252"/>
    <w:rsid w:val="00C978EE"/>
    <w:rsid w:val="00CA1046"/>
    <w:rsid w:val="00CA1C28"/>
    <w:rsid w:val="00CA3AF0"/>
    <w:rsid w:val="00CA5692"/>
    <w:rsid w:val="00CB0057"/>
    <w:rsid w:val="00CB1BEE"/>
    <w:rsid w:val="00CB3D2D"/>
    <w:rsid w:val="00CB3E9B"/>
    <w:rsid w:val="00CC2592"/>
    <w:rsid w:val="00CD05B0"/>
    <w:rsid w:val="00CD40F5"/>
    <w:rsid w:val="00CE1434"/>
    <w:rsid w:val="00CE7BE6"/>
    <w:rsid w:val="00CF4C61"/>
    <w:rsid w:val="00CF721F"/>
    <w:rsid w:val="00D00010"/>
    <w:rsid w:val="00D13EF6"/>
    <w:rsid w:val="00D148B3"/>
    <w:rsid w:val="00D16A7D"/>
    <w:rsid w:val="00D206BF"/>
    <w:rsid w:val="00D22EB2"/>
    <w:rsid w:val="00D235A1"/>
    <w:rsid w:val="00D24F8A"/>
    <w:rsid w:val="00D27811"/>
    <w:rsid w:val="00D32B70"/>
    <w:rsid w:val="00D37E61"/>
    <w:rsid w:val="00D409A8"/>
    <w:rsid w:val="00D40FAB"/>
    <w:rsid w:val="00D44497"/>
    <w:rsid w:val="00D44542"/>
    <w:rsid w:val="00D45006"/>
    <w:rsid w:val="00D45581"/>
    <w:rsid w:val="00D45727"/>
    <w:rsid w:val="00D46506"/>
    <w:rsid w:val="00D52323"/>
    <w:rsid w:val="00D550D4"/>
    <w:rsid w:val="00D56C55"/>
    <w:rsid w:val="00D56D57"/>
    <w:rsid w:val="00D56F66"/>
    <w:rsid w:val="00D57370"/>
    <w:rsid w:val="00D61B51"/>
    <w:rsid w:val="00D656EE"/>
    <w:rsid w:val="00D71F6D"/>
    <w:rsid w:val="00D7369A"/>
    <w:rsid w:val="00D80DE7"/>
    <w:rsid w:val="00D814C4"/>
    <w:rsid w:val="00D82A64"/>
    <w:rsid w:val="00D841E1"/>
    <w:rsid w:val="00D95D5D"/>
    <w:rsid w:val="00DA4B1F"/>
    <w:rsid w:val="00DA7325"/>
    <w:rsid w:val="00DB1E20"/>
    <w:rsid w:val="00DB598C"/>
    <w:rsid w:val="00DC152A"/>
    <w:rsid w:val="00DC2518"/>
    <w:rsid w:val="00DC267C"/>
    <w:rsid w:val="00DC459E"/>
    <w:rsid w:val="00DC6B88"/>
    <w:rsid w:val="00DC7265"/>
    <w:rsid w:val="00DD0CAE"/>
    <w:rsid w:val="00DD0E31"/>
    <w:rsid w:val="00DD496A"/>
    <w:rsid w:val="00DD5CAA"/>
    <w:rsid w:val="00DD625E"/>
    <w:rsid w:val="00DD66BA"/>
    <w:rsid w:val="00DF09CA"/>
    <w:rsid w:val="00DF2704"/>
    <w:rsid w:val="00DF2ECD"/>
    <w:rsid w:val="00DF4A1B"/>
    <w:rsid w:val="00DF5627"/>
    <w:rsid w:val="00E000B4"/>
    <w:rsid w:val="00E00411"/>
    <w:rsid w:val="00E00BEC"/>
    <w:rsid w:val="00E0198E"/>
    <w:rsid w:val="00E01EF9"/>
    <w:rsid w:val="00E04663"/>
    <w:rsid w:val="00E10313"/>
    <w:rsid w:val="00E104E3"/>
    <w:rsid w:val="00E1227B"/>
    <w:rsid w:val="00E162BB"/>
    <w:rsid w:val="00E1749D"/>
    <w:rsid w:val="00E22D7D"/>
    <w:rsid w:val="00E23E54"/>
    <w:rsid w:val="00E240C7"/>
    <w:rsid w:val="00E277F6"/>
    <w:rsid w:val="00E309EB"/>
    <w:rsid w:val="00E350FC"/>
    <w:rsid w:val="00E352B4"/>
    <w:rsid w:val="00E36012"/>
    <w:rsid w:val="00E36940"/>
    <w:rsid w:val="00E37CD1"/>
    <w:rsid w:val="00E40BD9"/>
    <w:rsid w:val="00E50602"/>
    <w:rsid w:val="00E50B66"/>
    <w:rsid w:val="00E53EA7"/>
    <w:rsid w:val="00E55732"/>
    <w:rsid w:val="00E6084E"/>
    <w:rsid w:val="00E62D3F"/>
    <w:rsid w:val="00E640D7"/>
    <w:rsid w:val="00E7003F"/>
    <w:rsid w:val="00E72894"/>
    <w:rsid w:val="00E74544"/>
    <w:rsid w:val="00E757A2"/>
    <w:rsid w:val="00E77603"/>
    <w:rsid w:val="00E82573"/>
    <w:rsid w:val="00E837EC"/>
    <w:rsid w:val="00E845E9"/>
    <w:rsid w:val="00E847A1"/>
    <w:rsid w:val="00E84CDD"/>
    <w:rsid w:val="00E862A0"/>
    <w:rsid w:val="00E96F2F"/>
    <w:rsid w:val="00EA4BAD"/>
    <w:rsid w:val="00EA7E76"/>
    <w:rsid w:val="00EB0807"/>
    <w:rsid w:val="00EB21B5"/>
    <w:rsid w:val="00EB26C6"/>
    <w:rsid w:val="00EB4BD6"/>
    <w:rsid w:val="00EB55E9"/>
    <w:rsid w:val="00EB5A0A"/>
    <w:rsid w:val="00EB637B"/>
    <w:rsid w:val="00EB74DC"/>
    <w:rsid w:val="00EC002C"/>
    <w:rsid w:val="00EC1F2A"/>
    <w:rsid w:val="00EC1F82"/>
    <w:rsid w:val="00EC244B"/>
    <w:rsid w:val="00EC4A9B"/>
    <w:rsid w:val="00EC5E8C"/>
    <w:rsid w:val="00EC7A12"/>
    <w:rsid w:val="00ED5984"/>
    <w:rsid w:val="00EE174C"/>
    <w:rsid w:val="00EE46C5"/>
    <w:rsid w:val="00EE4FB1"/>
    <w:rsid w:val="00EF0681"/>
    <w:rsid w:val="00EF1702"/>
    <w:rsid w:val="00EF1C7A"/>
    <w:rsid w:val="00EF3CF7"/>
    <w:rsid w:val="00EF525C"/>
    <w:rsid w:val="00F01559"/>
    <w:rsid w:val="00F0241B"/>
    <w:rsid w:val="00F02573"/>
    <w:rsid w:val="00F03A50"/>
    <w:rsid w:val="00F051A3"/>
    <w:rsid w:val="00F0766A"/>
    <w:rsid w:val="00F113C6"/>
    <w:rsid w:val="00F11691"/>
    <w:rsid w:val="00F134E0"/>
    <w:rsid w:val="00F150C5"/>
    <w:rsid w:val="00F1689F"/>
    <w:rsid w:val="00F1780E"/>
    <w:rsid w:val="00F254C9"/>
    <w:rsid w:val="00F25D83"/>
    <w:rsid w:val="00F31521"/>
    <w:rsid w:val="00F31C98"/>
    <w:rsid w:val="00F325FD"/>
    <w:rsid w:val="00F330E7"/>
    <w:rsid w:val="00F40781"/>
    <w:rsid w:val="00F41314"/>
    <w:rsid w:val="00F46632"/>
    <w:rsid w:val="00F51E89"/>
    <w:rsid w:val="00F5229F"/>
    <w:rsid w:val="00F5237A"/>
    <w:rsid w:val="00F53EB2"/>
    <w:rsid w:val="00F56CC3"/>
    <w:rsid w:val="00F575FF"/>
    <w:rsid w:val="00F62FBB"/>
    <w:rsid w:val="00F76764"/>
    <w:rsid w:val="00F84500"/>
    <w:rsid w:val="00F90153"/>
    <w:rsid w:val="00F905CC"/>
    <w:rsid w:val="00F908B1"/>
    <w:rsid w:val="00F94BEB"/>
    <w:rsid w:val="00F9552D"/>
    <w:rsid w:val="00F96AF4"/>
    <w:rsid w:val="00FA17D4"/>
    <w:rsid w:val="00FA2621"/>
    <w:rsid w:val="00FA3FC1"/>
    <w:rsid w:val="00FA4258"/>
    <w:rsid w:val="00FA5BCF"/>
    <w:rsid w:val="00FB0B6C"/>
    <w:rsid w:val="00FB0DE0"/>
    <w:rsid w:val="00FB7264"/>
    <w:rsid w:val="00FC032B"/>
    <w:rsid w:val="00FC1CB2"/>
    <w:rsid w:val="00FC21BA"/>
    <w:rsid w:val="00FC35D3"/>
    <w:rsid w:val="00FD0104"/>
    <w:rsid w:val="00FD0A4C"/>
    <w:rsid w:val="00FD0FBE"/>
    <w:rsid w:val="00FD5F35"/>
    <w:rsid w:val="00FD6B7B"/>
    <w:rsid w:val="00FD6EBA"/>
    <w:rsid w:val="00FD6EFD"/>
    <w:rsid w:val="00FD71AD"/>
    <w:rsid w:val="00FE1DF7"/>
    <w:rsid w:val="00FE2A51"/>
    <w:rsid w:val="00FE590B"/>
    <w:rsid w:val="00FE5EE7"/>
    <w:rsid w:val="00FE65F7"/>
    <w:rsid w:val="00FF07DC"/>
    <w:rsid w:val="00FF26E9"/>
    <w:rsid w:val="00FF2BA2"/>
    <w:rsid w:val="00FF3D17"/>
    <w:rsid w:val="00FF683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0E14DF"/>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7C2B7C"/>
    <w:rPr>
      <w:sz w:val="24"/>
      <w:szCs w:val="24"/>
    </w:rPr>
  </w:style>
  <w:style w:type="paragraph" w:styleId="berschrift1">
    <w:name w:val="heading 1"/>
    <w:basedOn w:val="Standard"/>
    <w:next w:val="Standard"/>
    <w:qFormat/>
    <w:pPr>
      <w:keepNext/>
      <w:tabs>
        <w:tab w:val="left" w:pos="5670"/>
      </w:tabs>
      <w:outlineLvl w:val="0"/>
    </w:pPr>
    <w:rPr>
      <w:b/>
      <w:bCs/>
      <w:noProof/>
      <w:sz w:val="22"/>
      <w:szCs w:val="22"/>
      <w:lang w:eastAsia="de-DE"/>
    </w:rPr>
  </w:style>
  <w:style w:type="paragraph" w:styleId="berschrift2">
    <w:name w:val="heading 2"/>
    <w:basedOn w:val="Standard"/>
    <w:qFormat/>
    <w:pPr>
      <w:spacing w:before="100" w:beforeAutospacing="1" w:after="100" w:afterAutospacing="1"/>
      <w:outlineLvl w:val="1"/>
    </w:pPr>
    <w:rPr>
      <w:rFonts w:ascii="Arial Unicode MS" w:eastAsia="Arial Unicode MS" w:hAnsi="Arial Unicode MS" w:cs="Arial Unicode MS"/>
      <w:b/>
      <w:bCs/>
      <w:noProof/>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semiHidden/>
  </w:style>
  <w:style w:type="paragraph" w:styleId="Textkrper">
    <w:name w:val="Body Text"/>
    <w:basedOn w:val="Standard"/>
    <w:semiHidden/>
    <w:pPr>
      <w:tabs>
        <w:tab w:val="left" w:pos="6804"/>
      </w:tabs>
      <w:spacing w:line="340" w:lineRule="exact"/>
    </w:pPr>
    <w:rPr>
      <w:noProof/>
      <w:sz w:val="22"/>
      <w:szCs w:val="20"/>
      <w:lang w:eastAsia="de-DE"/>
    </w:rPr>
  </w:style>
  <w:style w:type="paragraph" w:styleId="StandardWeb">
    <w:name w:val="Normal (Web)"/>
    <w:basedOn w:val="Standard"/>
    <w:uiPriority w:val="99"/>
    <w:pPr>
      <w:spacing w:before="100" w:beforeAutospacing="1" w:after="100" w:afterAutospacing="1"/>
    </w:pPr>
    <w:rPr>
      <w:rFonts w:ascii="Arial Unicode MS" w:eastAsia="Arial Unicode MS" w:hAnsi="Arial Unicode MS"/>
      <w:noProof/>
      <w:lang w:eastAsia="de-DE"/>
    </w:rPr>
  </w:style>
  <w:style w:type="paragraph" w:styleId="Textkrper2">
    <w:name w:val="Body Text 2"/>
    <w:basedOn w:val="Standard"/>
    <w:semiHidden/>
    <w:rPr>
      <w:b/>
      <w:bCs/>
      <w:sz w:val="22"/>
      <w:lang w:val="en-GB"/>
    </w:rPr>
  </w:style>
  <w:style w:type="character" w:customStyle="1" w:styleId="st">
    <w:name w:val="st"/>
    <w:basedOn w:val="Absatzstandardschriftart"/>
  </w:style>
  <w:style w:type="paragraph" w:customStyle="1" w:styleId="Textkrpereinzug">
    <w:name w:val="Textkörpereinzug"/>
    <w:basedOn w:val="Standard"/>
    <w:semiHidden/>
    <w:pPr>
      <w:ind w:left="5400"/>
    </w:pPr>
  </w:style>
  <w:style w:type="paragraph" w:styleId="Funotentext">
    <w:name w:val="footnote text"/>
    <w:basedOn w:val="Standard"/>
    <w:semiHidden/>
    <w:rPr>
      <w:noProof/>
      <w:sz w:val="20"/>
      <w:szCs w:val="20"/>
      <w:lang w:eastAsia="de-DE"/>
    </w:rPr>
  </w:style>
  <w:style w:type="character" w:styleId="Funotenzeichen">
    <w:name w:val="footnote reference"/>
    <w:semiHidden/>
    <w:rPr>
      <w:vertAlign w:val="superscript"/>
    </w:rPr>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customStyle="1" w:styleId="FuzeileZchn">
    <w:name w:val="Fußzeile Zchn"/>
    <w:link w:val="Fuzeile"/>
    <w:semiHidden/>
    <w:rsid w:val="009B27C7"/>
    <w:rPr>
      <w:noProof/>
      <w:sz w:val="24"/>
      <w:szCs w:val="24"/>
    </w:rPr>
  </w:style>
  <w:style w:type="character" w:customStyle="1" w:styleId="Betont">
    <w:name w:val="Betont"/>
    <w:qFormat/>
    <w:rsid w:val="00E82573"/>
    <w:rPr>
      <w:b/>
      <w:bCs/>
    </w:rPr>
  </w:style>
  <w:style w:type="character" w:styleId="Fett">
    <w:name w:val="Strong"/>
    <w:basedOn w:val="Absatz-Standardschriftart"/>
    <w:uiPriority w:val="22"/>
    <w:qFormat/>
    <w:rsid w:val="00003A47"/>
    <w:rPr>
      <w:b/>
      <w:bCs/>
    </w:rPr>
  </w:style>
  <w:style w:type="paragraph" w:styleId="Listenabsatz">
    <w:name w:val="List Paragraph"/>
    <w:basedOn w:val="Standard"/>
    <w:uiPriority w:val="34"/>
    <w:qFormat/>
    <w:rsid w:val="00003A47"/>
    <w:pPr>
      <w:ind w:left="720"/>
      <w:contextualSpacing/>
    </w:pPr>
    <w:rPr>
      <w:noProof/>
      <w:lang w:eastAsia="de-DE"/>
    </w:rPr>
  </w:style>
  <w:style w:type="character" w:customStyle="1" w:styleId="apple-converted-space">
    <w:name w:val="apple-converted-space"/>
    <w:basedOn w:val="Absatz-Standardschriftart"/>
    <w:rsid w:val="001E25A1"/>
  </w:style>
  <w:style w:type="character" w:styleId="Hervorhebung">
    <w:name w:val="Emphasis"/>
    <w:basedOn w:val="Absatz-Standardschriftart"/>
    <w:qFormat/>
    <w:rsid w:val="00D841E1"/>
    <w:rPr>
      <w:i/>
      <w:iCs/>
    </w:rPr>
  </w:style>
  <w:style w:type="character" w:customStyle="1" w:styleId="markedcontent">
    <w:name w:val="markedcontent"/>
    <w:basedOn w:val="Absatz-Standardschriftart"/>
    <w:rsid w:val="001A0B9E"/>
  </w:style>
  <w:style w:type="paragraph" w:customStyle="1" w:styleId="id-storyelement-paragraph">
    <w:name w:val="id-storyelement-paragraph"/>
    <w:basedOn w:val="Standard"/>
    <w:rsid w:val="001A0B9E"/>
    <w:pPr>
      <w:spacing w:before="100" w:beforeAutospacing="1" w:after="100" w:afterAutospacing="1"/>
    </w:pPr>
  </w:style>
  <w:style w:type="paragraph" w:customStyle="1" w:styleId="rteparagraph">
    <w:name w:val="rte__paragraph"/>
    <w:basedOn w:val="Standard"/>
    <w:rsid w:val="00EC1F82"/>
    <w:pPr>
      <w:spacing w:before="100" w:beforeAutospacing="1" w:after="100" w:afterAutospacing="1"/>
    </w:pPr>
  </w:style>
  <w:style w:type="character" w:customStyle="1" w:styleId="fmybhe">
    <w:name w:val="fmybhe"/>
    <w:basedOn w:val="Absatz-Standardschriftart"/>
    <w:rsid w:val="005C45AD"/>
  </w:style>
  <w:style w:type="paragraph" w:customStyle="1" w:styleId="text-align-justify">
    <w:name w:val="text-align-justify"/>
    <w:basedOn w:val="Standard"/>
    <w:rsid w:val="0073416B"/>
    <w:pPr>
      <w:spacing w:before="100" w:beforeAutospacing="1" w:after="100" w:afterAutospacing="1"/>
    </w:pPr>
  </w:style>
  <w:style w:type="paragraph" w:styleId="KeinLeerraum">
    <w:name w:val="No Spacing"/>
    <w:qFormat/>
    <w:rsid w:val="0084565B"/>
    <w:rPr>
      <w:rFonts w:ascii="Liberation Serif" w:eastAsia="Droid Sans Fallback" w:hAnsi="Liberation Serif" w:cs="FreeSans"/>
      <w:sz w:val="24"/>
      <w:szCs w:val="24"/>
      <w:lang w:bidi="hi-IN"/>
    </w:rPr>
  </w:style>
  <w:style w:type="paragraph" w:customStyle="1" w:styleId="Textbody">
    <w:name w:val="Text body"/>
    <w:basedOn w:val="Standard"/>
    <w:link w:val="TextbodyZchn"/>
    <w:rsid w:val="0084565B"/>
    <w:pPr>
      <w:widowControl w:val="0"/>
      <w:suppressAutoHyphens/>
      <w:autoSpaceDN w:val="0"/>
      <w:spacing w:after="140" w:line="288" w:lineRule="auto"/>
      <w:textAlignment w:val="baseline"/>
    </w:pPr>
    <w:rPr>
      <w:rFonts w:ascii="Liberation Serif" w:eastAsia="Droid Sans Fallback" w:hAnsi="Liberation Serif" w:cs="FreeSans"/>
      <w:kern w:val="3"/>
      <w:lang w:bidi="hi-IN"/>
    </w:rPr>
  </w:style>
  <w:style w:type="character" w:customStyle="1" w:styleId="StrongEmphasis">
    <w:name w:val="Strong Emphasis"/>
    <w:rsid w:val="0084565B"/>
    <w:rPr>
      <w:b/>
      <w:bCs/>
    </w:rPr>
  </w:style>
  <w:style w:type="character" w:customStyle="1" w:styleId="TextbodyZchn">
    <w:name w:val="Text body Zchn"/>
    <w:basedOn w:val="Absatz-Standardschriftart"/>
    <w:link w:val="Textbody"/>
    <w:rsid w:val="0084565B"/>
    <w:rPr>
      <w:rFonts w:ascii="Liberation Serif" w:eastAsia="Droid Sans Fallback" w:hAnsi="Liberation Serif" w:cs="FreeSans"/>
      <w:kern w:val="3"/>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094">
      <w:bodyDiv w:val="1"/>
      <w:marLeft w:val="0"/>
      <w:marRight w:val="0"/>
      <w:marTop w:val="0"/>
      <w:marBottom w:val="0"/>
      <w:divBdr>
        <w:top w:val="none" w:sz="0" w:space="0" w:color="auto"/>
        <w:left w:val="none" w:sz="0" w:space="0" w:color="auto"/>
        <w:bottom w:val="none" w:sz="0" w:space="0" w:color="auto"/>
        <w:right w:val="none" w:sz="0" w:space="0" w:color="auto"/>
      </w:divBdr>
    </w:div>
    <w:div w:id="34623692">
      <w:bodyDiv w:val="1"/>
      <w:marLeft w:val="0"/>
      <w:marRight w:val="0"/>
      <w:marTop w:val="0"/>
      <w:marBottom w:val="0"/>
      <w:divBdr>
        <w:top w:val="none" w:sz="0" w:space="0" w:color="auto"/>
        <w:left w:val="none" w:sz="0" w:space="0" w:color="auto"/>
        <w:bottom w:val="none" w:sz="0" w:space="0" w:color="auto"/>
        <w:right w:val="none" w:sz="0" w:space="0" w:color="auto"/>
      </w:divBdr>
    </w:div>
    <w:div w:id="104689958">
      <w:bodyDiv w:val="1"/>
      <w:marLeft w:val="0"/>
      <w:marRight w:val="0"/>
      <w:marTop w:val="0"/>
      <w:marBottom w:val="0"/>
      <w:divBdr>
        <w:top w:val="none" w:sz="0" w:space="0" w:color="auto"/>
        <w:left w:val="none" w:sz="0" w:space="0" w:color="auto"/>
        <w:bottom w:val="none" w:sz="0" w:space="0" w:color="auto"/>
        <w:right w:val="none" w:sz="0" w:space="0" w:color="auto"/>
      </w:divBdr>
    </w:div>
    <w:div w:id="156502997">
      <w:bodyDiv w:val="1"/>
      <w:marLeft w:val="0"/>
      <w:marRight w:val="0"/>
      <w:marTop w:val="0"/>
      <w:marBottom w:val="0"/>
      <w:divBdr>
        <w:top w:val="none" w:sz="0" w:space="0" w:color="auto"/>
        <w:left w:val="none" w:sz="0" w:space="0" w:color="auto"/>
        <w:bottom w:val="none" w:sz="0" w:space="0" w:color="auto"/>
        <w:right w:val="none" w:sz="0" w:space="0" w:color="auto"/>
      </w:divBdr>
      <w:divsChild>
        <w:div w:id="450705269">
          <w:marLeft w:val="0"/>
          <w:marRight w:val="0"/>
          <w:marTop w:val="0"/>
          <w:marBottom w:val="0"/>
          <w:divBdr>
            <w:top w:val="none" w:sz="0" w:space="0" w:color="auto"/>
            <w:left w:val="none" w:sz="0" w:space="0" w:color="auto"/>
            <w:bottom w:val="none" w:sz="0" w:space="0" w:color="auto"/>
            <w:right w:val="none" w:sz="0" w:space="0" w:color="auto"/>
          </w:divBdr>
          <w:divsChild>
            <w:div w:id="607590069">
              <w:marLeft w:val="0"/>
              <w:marRight w:val="0"/>
              <w:marTop w:val="0"/>
              <w:marBottom w:val="0"/>
              <w:divBdr>
                <w:top w:val="none" w:sz="0" w:space="0" w:color="auto"/>
                <w:left w:val="none" w:sz="0" w:space="0" w:color="auto"/>
                <w:bottom w:val="none" w:sz="0" w:space="0" w:color="auto"/>
                <w:right w:val="none" w:sz="0" w:space="0" w:color="auto"/>
              </w:divBdr>
              <w:divsChild>
                <w:div w:id="172918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38418">
      <w:bodyDiv w:val="1"/>
      <w:marLeft w:val="0"/>
      <w:marRight w:val="0"/>
      <w:marTop w:val="0"/>
      <w:marBottom w:val="0"/>
      <w:divBdr>
        <w:top w:val="none" w:sz="0" w:space="0" w:color="auto"/>
        <w:left w:val="none" w:sz="0" w:space="0" w:color="auto"/>
        <w:bottom w:val="none" w:sz="0" w:space="0" w:color="auto"/>
        <w:right w:val="none" w:sz="0" w:space="0" w:color="auto"/>
      </w:divBdr>
      <w:divsChild>
        <w:div w:id="1609045170">
          <w:marLeft w:val="0"/>
          <w:marRight w:val="0"/>
          <w:marTop w:val="0"/>
          <w:marBottom w:val="0"/>
          <w:divBdr>
            <w:top w:val="none" w:sz="0" w:space="0" w:color="auto"/>
            <w:left w:val="none" w:sz="0" w:space="0" w:color="auto"/>
            <w:bottom w:val="none" w:sz="0" w:space="0" w:color="auto"/>
            <w:right w:val="none" w:sz="0" w:space="0" w:color="auto"/>
          </w:divBdr>
        </w:div>
      </w:divsChild>
    </w:div>
    <w:div w:id="217206232">
      <w:bodyDiv w:val="1"/>
      <w:marLeft w:val="0"/>
      <w:marRight w:val="0"/>
      <w:marTop w:val="0"/>
      <w:marBottom w:val="0"/>
      <w:divBdr>
        <w:top w:val="none" w:sz="0" w:space="0" w:color="auto"/>
        <w:left w:val="none" w:sz="0" w:space="0" w:color="auto"/>
        <w:bottom w:val="none" w:sz="0" w:space="0" w:color="auto"/>
        <w:right w:val="none" w:sz="0" w:space="0" w:color="auto"/>
      </w:divBdr>
      <w:divsChild>
        <w:div w:id="184562295">
          <w:marLeft w:val="0"/>
          <w:marRight w:val="0"/>
          <w:marTop w:val="0"/>
          <w:marBottom w:val="0"/>
          <w:divBdr>
            <w:top w:val="none" w:sz="0" w:space="0" w:color="auto"/>
            <w:left w:val="none" w:sz="0" w:space="0" w:color="auto"/>
            <w:bottom w:val="none" w:sz="0" w:space="0" w:color="auto"/>
            <w:right w:val="none" w:sz="0" w:space="0" w:color="auto"/>
          </w:divBdr>
        </w:div>
      </w:divsChild>
    </w:div>
    <w:div w:id="230969439">
      <w:bodyDiv w:val="1"/>
      <w:marLeft w:val="0"/>
      <w:marRight w:val="0"/>
      <w:marTop w:val="0"/>
      <w:marBottom w:val="0"/>
      <w:divBdr>
        <w:top w:val="none" w:sz="0" w:space="0" w:color="auto"/>
        <w:left w:val="none" w:sz="0" w:space="0" w:color="auto"/>
        <w:bottom w:val="none" w:sz="0" w:space="0" w:color="auto"/>
        <w:right w:val="none" w:sz="0" w:space="0" w:color="auto"/>
      </w:divBdr>
    </w:div>
    <w:div w:id="240457550">
      <w:bodyDiv w:val="1"/>
      <w:marLeft w:val="0"/>
      <w:marRight w:val="0"/>
      <w:marTop w:val="0"/>
      <w:marBottom w:val="0"/>
      <w:divBdr>
        <w:top w:val="none" w:sz="0" w:space="0" w:color="auto"/>
        <w:left w:val="none" w:sz="0" w:space="0" w:color="auto"/>
        <w:bottom w:val="none" w:sz="0" w:space="0" w:color="auto"/>
        <w:right w:val="none" w:sz="0" w:space="0" w:color="auto"/>
      </w:divBdr>
    </w:div>
    <w:div w:id="249775066">
      <w:bodyDiv w:val="1"/>
      <w:marLeft w:val="0"/>
      <w:marRight w:val="0"/>
      <w:marTop w:val="0"/>
      <w:marBottom w:val="0"/>
      <w:divBdr>
        <w:top w:val="none" w:sz="0" w:space="0" w:color="auto"/>
        <w:left w:val="none" w:sz="0" w:space="0" w:color="auto"/>
        <w:bottom w:val="none" w:sz="0" w:space="0" w:color="auto"/>
        <w:right w:val="none" w:sz="0" w:space="0" w:color="auto"/>
      </w:divBdr>
      <w:divsChild>
        <w:div w:id="1890873719">
          <w:marLeft w:val="0"/>
          <w:marRight w:val="0"/>
          <w:marTop w:val="0"/>
          <w:marBottom w:val="0"/>
          <w:divBdr>
            <w:top w:val="none" w:sz="0" w:space="0" w:color="auto"/>
            <w:left w:val="none" w:sz="0" w:space="0" w:color="auto"/>
            <w:bottom w:val="none" w:sz="0" w:space="0" w:color="auto"/>
            <w:right w:val="none" w:sz="0" w:space="0" w:color="auto"/>
          </w:divBdr>
        </w:div>
      </w:divsChild>
    </w:div>
    <w:div w:id="373819725">
      <w:bodyDiv w:val="1"/>
      <w:marLeft w:val="0"/>
      <w:marRight w:val="0"/>
      <w:marTop w:val="0"/>
      <w:marBottom w:val="0"/>
      <w:divBdr>
        <w:top w:val="none" w:sz="0" w:space="0" w:color="auto"/>
        <w:left w:val="none" w:sz="0" w:space="0" w:color="auto"/>
        <w:bottom w:val="none" w:sz="0" w:space="0" w:color="auto"/>
        <w:right w:val="none" w:sz="0" w:space="0" w:color="auto"/>
      </w:divBdr>
    </w:div>
    <w:div w:id="400368584">
      <w:bodyDiv w:val="1"/>
      <w:marLeft w:val="0"/>
      <w:marRight w:val="0"/>
      <w:marTop w:val="0"/>
      <w:marBottom w:val="0"/>
      <w:divBdr>
        <w:top w:val="none" w:sz="0" w:space="0" w:color="auto"/>
        <w:left w:val="none" w:sz="0" w:space="0" w:color="auto"/>
        <w:bottom w:val="none" w:sz="0" w:space="0" w:color="auto"/>
        <w:right w:val="none" w:sz="0" w:space="0" w:color="auto"/>
      </w:divBdr>
      <w:divsChild>
        <w:div w:id="267272474">
          <w:marLeft w:val="0"/>
          <w:marRight w:val="0"/>
          <w:marTop w:val="0"/>
          <w:marBottom w:val="0"/>
          <w:divBdr>
            <w:top w:val="none" w:sz="0" w:space="0" w:color="auto"/>
            <w:left w:val="none" w:sz="0" w:space="0" w:color="auto"/>
            <w:bottom w:val="none" w:sz="0" w:space="0" w:color="auto"/>
            <w:right w:val="none" w:sz="0" w:space="0" w:color="auto"/>
          </w:divBdr>
        </w:div>
      </w:divsChild>
    </w:div>
    <w:div w:id="507791462">
      <w:bodyDiv w:val="1"/>
      <w:marLeft w:val="0"/>
      <w:marRight w:val="0"/>
      <w:marTop w:val="0"/>
      <w:marBottom w:val="0"/>
      <w:divBdr>
        <w:top w:val="none" w:sz="0" w:space="0" w:color="auto"/>
        <w:left w:val="none" w:sz="0" w:space="0" w:color="auto"/>
        <w:bottom w:val="none" w:sz="0" w:space="0" w:color="auto"/>
        <w:right w:val="none" w:sz="0" w:space="0" w:color="auto"/>
      </w:divBdr>
    </w:div>
    <w:div w:id="520165426">
      <w:bodyDiv w:val="1"/>
      <w:marLeft w:val="0"/>
      <w:marRight w:val="0"/>
      <w:marTop w:val="0"/>
      <w:marBottom w:val="0"/>
      <w:divBdr>
        <w:top w:val="none" w:sz="0" w:space="0" w:color="auto"/>
        <w:left w:val="none" w:sz="0" w:space="0" w:color="auto"/>
        <w:bottom w:val="none" w:sz="0" w:space="0" w:color="auto"/>
        <w:right w:val="none" w:sz="0" w:space="0" w:color="auto"/>
      </w:divBdr>
    </w:div>
    <w:div w:id="648242889">
      <w:bodyDiv w:val="1"/>
      <w:marLeft w:val="0"/>
      <w:marRight w:val="0"/>
      <w:marTop w:val="0"/>
      <w:marBottom w:val="0"/>
      <w:divBdr>
        <w:top w:val="none" w:sz="0" w:space="0" w:color="auto"/>
        <w:left w:val="none" w:sz="0" w:space="0" w:color="auto"/>
        <w:bottom w:val="none" w:sz="0" w:space="0" w:color="auto"/>
        <w:right w:val="none" w:sz="0" w:space="0" w:color="auto"/>
      </w:divBdr>
      <w:divsChild>
        <w:div w:id="973485067">
          <w:marLeft w:val="0"/>
          <w:marRight w:val="0"/>
          <w:marTop w:val="0"/>
          <w:marBottom w:val="0"/>
          <w:divBdr>
            <w:top w:val="none" w:sz="0" w:space="0" w:color="auto"/>
            <w:left w:val="none" w:sz="0" w:space="0" w:color="auto"/>
            <w:bottom w:val="none" w:sz="0" w:space="0" w:color="auto"/>
            <w:right w:val="none" w:sz="0" w:space="0" w:color="auto"/>
          </w:divBdr>
          <w:divsChild>
            <w:div w:id="95829351">
              <w:marLeft w:val="0"/>
              <w:marRight w:val="0"/>
              <w:marTop w:val="0"/>
              <w:marBottom w:val="0"/>
              <w:divBdr>
                <w:top w:val="none" w:sz="0" w:space="0" w:color="auto"/>
                <w:left w:val="none" w:sz="0" w:space="0" w:color="auto"/>
                <w:bottom w:val="none" w:sz="0" w:space="0" w:color="auto"/>
                <w:right w:val="none" w:sz="0" w:space="0" w:color="auto"/>
              </w:divBdr>
              <w:divsChild>
                <w:div w:id="453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056045">
      <w:bodyDiv w:val="1"/>
      <w:marLeft w:val="0"/>
      <w:marRight w:val="0"/>
      <w:marTop w:val="0"/>
      <w:marBottom w:val="0"/>
      <w:divBdr>
        <w:top w:val="none" w:sz="0" w:space="0" w:color="auto"/>
        <w:left w:val="none" w:sz="0" w:space="0" w:color="auto"/>
        <w:bottom w:val="none" w:sz="0" w:space="0" w:color="auto"/>
        <w:right w:val="none" w:sz="0" w:space="0" w:color="auto"/>
      </w:divBdr>
    </w:div>
    <w:div w:id="757795598">
      <w:bodyDiv w:val="1"/>
      <w:marLeft w:val="0"/>
      <w:marRight w:val="0"/>
      <w:marTop w:val="0"/>
      <w:marBottom w:val="0"/>
      <w:divBdr>
        <w:top w:val="none" w:sz="0" w:space="0" w:color="auto"/>
        <w:left w:val="none" w:sz="0" w:space="0" w:color="auto"/>
        <w:bottom w:val="none" w:sz="0" w:space="0" w:color="auto"/>
        <w:right w:val="none" w:sz="0" w:space="0" w:color="auto"/>
      </w:divBdr>
      <w:divsChild>
        <w:div w:id="1977097990">
          <w:marLeft w:val="0"/>
          <w:marRight w:val="0"/>
          <w:marTop w:val="0"/>
          <w:marBottom w:val="0"/>
          <w:divBdr>
            <w:top w:val="none" w:sz="0" w:space="0" w:color="auto"/>
            <w:left w:val="none" w:sz="0" w:space="0" w:color="auto"/>
            <w:bottom w:val="none" w:sz="0" w:space="0" w:color="auto"/>
            <w:right w:val="none" w:sz="0" w:space="0" w:color="auto"/>
          </w:divBdr>
        </w:div>
      </w:divsChild>
    </w:div>
    <w:div w:id="758672989">
      <w:bodyDiv w:val="1"/>
      <w:marLeft w:val="0"/>
      <w:marRight w:val="0"/>
      <w:marTop w:val="0"/>
      <w:marBottom w:val="0"/>
      <w:divBdr>
        <w:top w:val="none" w:sz="0" w:space="0" w:color="auto"/>
        <w:left w:val="none" w:sz="0" w:space="0" w:color="auto"/>
        <w:bottom w:val="none" w:sz="0" w:space="0" w:color="auto"/>
        <w:right w:val="none" w:sz="0" w:space="0" w:color="auto"/>
      </w:divBdr>
    </w:div>
    <w:div w:id="778372866">
      <w:bodyDiv w:val="1"/>
      <w:marLeft w:val="0"/>
      <w:marRight w:val="0"/>
      <w:marTop w:val="0"/>
      <w:marBottom w:val="0"/>
      <w:divBdr>
        <w:top w:val="none" w:sz="0" w:space="0" w:color="auto"/>
        <w:left w:val="none" w:sz="0" w:space="0" w:color="auto"/>
        <w:bottom w:val="none" w:sz="0" w:space="0" w:color="auto"/>
        <w:right w:val="none" w:sz="0" w:space="0" w:color="auto"/>
      </w:divBdr>
      <w:divsChild>
        <w:div w:id="1951466954">
          <w:marLeft w:val="0"/>
          <w:marRight w:val="0"/>
          <w:marTop w:val="0"/>
          <w:marBottom w:val="0"/>
          <w:divBdr>
            <w:top w:val="none" w:sz="0" w:space="0" w:color="auto"/>
            <w:left w:val="none" w:sz="0" w:space="0" w:color="auto"/>
            <w:bottom w:val="none" w:sz="0" w:space="0" w:color="auto"/>
            <w:right w:val="none" w:sz="0" w:space="0" w:color="auto"/>
          </w:divBdr>
          <w:divsChild>
            <w:div w:id="257494780">
              <w:marLeft w:val="0"/>
              <w:marRight w:val="0"/>
              <w:marTop w:val="0"/>
              <w:marBottom w:val="0"/>
              <w:divBdr>
                <w:top w:val="none" w:sz="0" w:space="0" w:color="auto"/>
                <w:left w:val="none" w:sz="0" w:space="0" w:color="auto"/>
                <w:bottom w:val="none" w:sz="0" w:space="0" w:color="auto"/>
                <w:right w:val="none" w:sz="0" w:space="0" w:color="auto"/>
              </w:divBdr>
              <w:divsChild>
                <w:div w:id="750198373">
                  <w:marLeft w:val="0"/>
                  <w:marRight w:val="0"/>
                  <w:marTop w:val="0"/>
                  <w:marBottom w:val="0"/>
                  <w:divBdr>
                    <w:top w:val="none" w:sz="0" w:space="0" w:color="auto"/>
                    <w:left w:val="none" w:sz="0" w:space="0" w:color="auto"/>
                    <w:bottom w:val="none" w:sz="0" w:space="0" w:color="auto"/>
                    <w:right w:val="none" w:sz="0" w:space="0" w:color="auto"/>
                  </w:divBdr>
                  <w:divsChild>
                    <w:div w:id="3018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310156">
      <w:bodyDiv w:val="1"/>
      <w:marLeft w:val="0"/>
      <w:marRight w:val="0"/>
      <w:marTop w:val="0"/>
      <w:marBottom w:val="0"/>
      <w:divBdr>
        <w:top w:val="none" w:sz="0" w:space="0" w:color="auto"/>
        <w:left w:val="none" w:sz="0" w:space="0" w:color="auto"/>
        <w:bottom w:val="none" w:sz="0" w:space="0" w:color="auto"/>
        <w:right w:val="none" w:sz="0" w:space="0" w:color="auto"/>
      </w:divBdr>
      <w:divsChild>
        <w:div w:id="987173537">
          <w:marLeft w:val="0"/>
          <w:marRight w:val="0"/>
          <w:marTop w:val="0"/>
          <w:marBottom w:val="0"/>
          <w:divBdr>
            <w:top w:val="none" w:sz="0" w:space="0" w:color="auto"/>
            <w:left w:val="none" w:sz="0" w:space="0" w:color="auto"/>
            <w:bottom w:val="none" w:sz="0" w:space="0" w:color="auto"/>
            <w:right w:val="none" w:sz="0" w:space="0" w:color="auto"/>
          </w:divBdr>
          <w:divsChild>
            <w:div w:id="273904970">
              <w:marLeft w:val="0"/>
              <w:marRight w:val="0"/>
              <w:marTop w:val="0"/>
              <w:marBottom w:val="0"/>
              <w:divBdr>
                <w:top w:val="none" w:sz="0" w:space="0" w:color="auto"/>
                <w:left w:val="none" w:sz="0" w:space="0" w:color="auto"/>
                <w:bottom w:val="none" w:sz="0" w:space="0" w:color="auto"/>
                <w:right w:val="none" w:sz="0" w:space="0" w:color="auto"/>
              </w:divBdr>
              <w:divsChild>
                <w:div w:id="140687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80846">
      <w:bodyDiv w:val="1"/>
      <w:marLeft w:val="0"/>
      <w:marRight w:val="0"/>
      <w:marTop w:val="0"/>
      <w:marBottom w:val="0"/>
      <w:divBdr>
        <w:top w:val="none" w:sz="0" w:space="0" w:color="auto"/>
        <w:left w:val="none" w:sz="0" w:space="0" w:color="auto"/>
        <w:bottom w:val="none" w:sz="0" w:space="0" w:color="auto"/>
        <w:right w:val="none" w:sz="0" w:space="0" w:color="auto"/>
      </w:divBdr>
    </w:div>
    <w:div w:id="789519437">
      <w:bodyDiv w:val="1"/>
      <w:marLeft w:val="0"/>
      <w:marRight w:val="0"/>
      <w:marTop w:val="0"/>
      <w:marBottom w:val="0"/>
      <w:divBdr>
        <w:top w:val="none" w:sz="0" w:space="0" w:color="auto"/>
        <w:left w:val="none" w:sz="0" w:space="0" w:color="auto"/>
        <w:bottom w:val="none" w:sz="0" w:space="0" w:color="auto"/>
        <w:right w:val="none" w:sz="0" w:space="0" w:color="auto"/>
      </w:divBdr>
    </w:div>
    <w:div w:id="813567124">
      <w:bodyDiv w:val="1"/>
      <w:marLeft w:val="0"/>
      <w:marRight w:val="0"/>
      <w:marTop w:val="0"/>
      <w:marBottom w:val="0"/>
      <w:divBdr>
        <w:top w:val="none" w:sz="0" w:space="0" w:color="auto"/>
        <w:left w:val="none" w:sz="0" w:space="0" w:color="auto"/>
        <w:bottom w:val="none" w:sz="0" w:space="0" w:color="auto"/>
        <w:right w:val="none" w:sz="0" w:space="0" w:color="auto"/>
      </w:divBdr>
    </w:div>
    <w:div w:id="836766265">
      <w:bodyDiv w:val="1"/>
      <w:marLeft w:val="0"/>
      <w:marRight w:val="0"/>
      <w:marTop w:val="0"/>
      <w:marBottom w:val="0"/>
      <w:divBdr>
        <w:top w:val="none" w:sz="0" w:space="0" w:color="auto"/>
        <w:left w:val="none" w:sz="0" w:space="0" w:color="auto"/>
        <w:bottom w:val="none" w:sz="0" w:space="0" w:color="auto"/>
        <w:right w:val="none" w:sz="0" w:space="0" w:color="auto"/>
      </w:divBdr>
      <w:divsChild>
        <w:div w:id="1068453428">
          <w:marLeft w:val="0"/>
          <w:marRight w:val="0"/>
          <w:marTop w:val="0"/>
          <w:marBottom w:val="0"/>
          <w:divBdr>
            <w:top w:val="none" w:sz="0" w:space="0" w:color="auto"/>
            <w:left w:val="none" w:sz="0" w:space="0" w:color="auto"/>
            <w:bottom w:val="none" w:sz="0" w:space="0" w:color="auto"/>
            <w:right w:val="none" w:sz="0" w:space="0" w:color="auto"/>
          </w:divBdr>
          <w:divsChild>
            <w:div w:id="288123202">
              <w:marLeft w:val="0"/>
              <w:marRight w:val="0"/>
              <w:marTop w:val="0"/>
              <w:marBottom w:val="0"/>
              <w:divBdr>
                <w:top w:val="none" w:sz="0" w:space="0" w:color="auto"/>
                <w:left w:val="none" w:sz="0" w:space="0" w:color="auto"/>
                <w:bottom w:val="none" w:sz="0" w:space="0" w:color="auto"/>
                <w:right w:val="none" w:sz="0" w:space="0" w:color="auto"/>
              </w:divBdr>
              <w:divsChild>
                <w:div w:id="17266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292788">
      <w:bodyDiv w:val="1"/>
      <w:marLeft w:val="0"/>
      <w:marRight w:val="0"/>
      <w:marTop w:val="0"/>
      <w:marBottom w:val="0"/>
      <w:divBdr>
        <w:top w:val="none" w:sz="0" w:space="0" w:color="auto"/>
        <w:left w:val="none" w:sz="0" w:space="0" w:color="auto"/>
        <w:bottom w:val="none" w:sz="0" w:space="0" w:color="auto"/>
        <w:right w:val="none" w:sz="0" w:space="0" w:color="auto"/>
      </w:divBdr>
    </w:div>
    <w:div w:id="903293003">
      <w:bodyDiv w:val="1"/>
      <w:marLeft w:val="0"/>
      <w:marRight w:val="0"/>
      <w:marTop w:val="0"/>
      <w:marBottom w:val="0"/>
      <w:divBdr>
        <w:top w:val="none" w:sz="0" w:space="0" w:color="auto"/>
        <w:left w:val="none" w:sz="0" w:space="0" w:color="auto"/>
        <w:bottom w:val="none" w:sz="0" w:space="0" w:color="auto"/>
        <w:right w:val="none" w:sz="0" w:space="0" w:color="auto"/>
      </w:divBdr>
    </w:div>
    <w:div w:id="921648163">
      <w:bodyDiv w:val="1"/>
      <w:marLeft w:val="0"/>
      <w:marRight w:val="0"/>
      <w:marTop w:val="0"/>
      <w:marBottom w:val="0"/>
      <w:divBdr>
        <w:top w:val="none" w:sz="0" w:space="0" w:color="auto"/>
        <w:left w:val="none" w:sz="0" w:space="0" w:color="auto"/>
        <w:bottom w:val="none" w:sz="0" w:space="0" w:color="auto"/>
        <w:right w:val="none" w:sz="0" w:space="0" w:color="auto"/>
      </w:divBdr>
    </w:div>
    <w:div w:id="959535122">
      <w:bodyDiv w:val="1"/>
      <w:marLeft w:val="0"/>
      <w:marRight w:val="0"/>
      <w:marTop w:val="0"/>
      <w:marBottom w:val="0"/>
      <w:divBdr>
        <w:top w:val="none" w:sz="0" w:space="0" w:color="auto"/>
        <w:left w:val="none" w:sz="0" w:space="0" w:color="auto"/>
        <w:bottom w:val="none" w:sz="0" w:space="0" w:color="auto"/>
        <w:right w:val="none" w:sz="0" w:space="0" w:color="auto"/>
      </w:divBdr>
      <w:divsChild>
        <w:div w:id="1276406583">
          <w:marLeft w:val="0"/>
          <w:marRight w:val="0"/>
          <w:marTop w:val="0"/>
          <w:marBottom w:val="0"/>
          <w:divBdr>
            <w:top w:val="none" w:sz="0" w:space="0" w:color="auto"/>
            <w:left w:val="none" w:sz="0" w:space="0" w:color="auto"/>
            <w:bottom w:val="none" w:sz="0" w:space="0" w:color="auto"/>
            <w:right w:val="none" w:sz="0" w:space="0" w:color="auto"/>
          </w:divBdr>
        </w:div>
      </w:divsChild>
    </w:div>
    <w:div w:id="1071537559">
      <w:bodyDiv w:val="1"/>
      <w:marLeft w:val="0"/>
      <w:marRight w:val="0"/>
      <w:marTop w:val="0"/>
      <w:marBottom w:val="0"/>
      <w:divBdr>
        <w:top w:val="none" w:sz="0" w:space="0" w:color="auto"/>
        <w:left w:val="none" w:sz="0" w:space="0" w:color="auto"/>
        <w:bottom w:val="none" w:sz="0" w:space="0" w:color="auto"/>
        <w:right w:val="none" w:sz="0" w:space="0" w:color="auto"/>
      </w:divBdr>
    </w:div>
    <w:div w:id="1163089468">
      <w:bodyDiv w:val="1"/>
      <w:marLeft w:val="0"/>
      <w:marRight w:val="0"/>
      <w:marTop w:val="0"/>
      <w:marBottom w:val="0"/>
      <w:divBdr>
        <w:top w:val="none" w:sz="0" w:space="0" w:color="auto"/>
        <w:left w:val="none" w:sz="0" w:space="0" w:color="auto"/>
        <w:bottom w:val="none" w:sz="0" w:space="0" w:color="auto"/>
        <w:right w:val="none" w:sz="0" w:space="0" w:color="auto"/>
      </w:divBdr>
    </w:div>
    <w:div w:id="1214193874">
      <w:bodyDiv w:val="1"/>
      <w:marLeft w:val="0"/>
      <w:marRight w:val="0"/>
      <w:marTop w:val="0"/>
      <w:marBottom w:val="0"/>
      <w:divBdr>
        <w:top w:val="none" w:sz="0" w:space="0" w:color="auto"/>
        <w:left w:val="none" w:sz="0" w:space="0" w:color="auto"/>
        <w:bottom w:val="none" w:sz="0" w:space="0" w:color="auto"/>
        <w:right w:val="none" w:sz="0" w:space="0" w:color="auto"/>
      </w:divBdr>
    </w:div>
    <w:div w:id="1253514535">
      <w:bodyDiv w:val="1"/>
      <w:marLeft w:val="0"/>
      <w:marRight w:val="0"/>
      <w:marTop w:val="0"/>
      <w:marBottom w:val="0"/>
      <w:divBdr>
        <w:top w:val="none" w:sz="0" w:space="0" w:color="auto"/>
        <w:left w:val="none" w:sz="0" w:space="0" w:color="auto"/>
        <w:bottom w:val="none" w:sz="0" w:space="0" w:color="auto"/>
        <w:right w:val="none" w:sz="0" w:space="0" w:color="auto"/>
      </w:divBdr>
      <w:divsChild>
        <w:div w:id="2126728960">
          <w:marLeft w:val="0"/>
          <w:marRight w:val="0"/>
          <w:marTop w:val="0"/>
          <w:marBottom w:val="0"/>
          <w:divBdr>
            <w:top w:val="none" w:sz="0" w:space="0" w:color="auto"/>
            <w:left w:val="none" w:sz="0" w:space="0" w:color="auto"/>
            <w:bottom w:val="none" w:sz="0" w:space="0" w:color="auto"/>
            <w:right w:val="none" w:sz="0" w:space="0" w:color="auto"/>
          </w:divBdr>
          <w:divsChild>
            <w:div w:id="2111504951">
              <w:marLeft w:val="0"/>
              <w:marRight w:val="0"/>
              <w:marTop w:val="0"/>
              <w:marBottom w:val="0"/>
              <w:divBdr>
                <w:top w:val="none" w:sz="0" w:space="0" w:color="auto"/>
                <w:left w:val="none" w:sz="0" w:space="0" w:color="auto"/>
                <w:bottom w:val="none" w:sz="0" w:space="0" w:color="auto"/>
                <w:right w:val="none" w:sz="0" w:space="0" w:color="auto"/>
              </w:divBdr>
              <w:divsChild>
                <w:div w:id="1130786613">
                  <w:marLeft w:val="0"/>
                  <w:marRight w:val="0"/>
                  <w:marTop w:val="0"/>
                  <w:marBottom w:val="0"/>
                  <w:divBdr>
                    <w:top w:val="none" w:sz="0" w:space="0" w:color="auto"/>
                    <w:left w:val="none" w:sz="0" w:space="0" w:color="auto"/>
                    <w:bottom w:val="none" w:sz="0" w:space="0" w:color="auto"/>
                    <w:right w:val="none" w:sz="0" w:space="0" w:color="auto"/>
                  </w:divBdr>
                  <w:divsChild>
                    <w:div w:id="91589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959971">
      <w:bodyDiv w:val="1"/>
      <w:marLeft w:val="0"/>
      <w:marRight w:val="0"/>
      <w:marTop w:val="0"/>
      <w:marBottom w:val="0"/>
      <w:divBdr>
        <w:top w:val="none" w:sz="0" w:space="0" w:color="auto"/>
        <w:left w:val="none" w:sz="0" w:space="0" w:color="auto"/>
        <w:bottom w:val="none" w:sz="0" w:space="0" w:color="auto"/>
        <w:right w:val="none" w:sz="0" w:space="0" w:color="auto"/>
      </w:divBdr>
    </w:div>
    <w:div w:id="1450667085">
      <w:bodyDiv w:val="1"/>
      <w:marLeft w:val="0"/>
      <w:marRight w:val="0"/>
      <w:marTop w:val="0"/>
      <w:marBottom w:val="0"/>
      <w:divBdr>
        <w:top w:val="none" w:sz="0" w:space="0" w:color="auto"/>
        <w:left w:val="none" w:sz="0" w:space="0" w:color="auto"/>
        <w:bottom w:val="none" w:sz="0" w:space="0" w:color="auto"/>
        <w:right w:val="none" w:sz="0" w:space="0" w:color="auto"/>
      </w:divBdr>
    </w:div>
    <w:div w:id="1450781888">
      <w:bodyDiv w:val="1"/>
      <w:marLeft w:val="0"/>
      <w:marRight w:val="0"/>
      <w:marTop w:val="0"/>
      <w:marBottom w:val="0"/>
      <w:divBdr>
        <w:top w:val="none" w:sz="0" w:space="0" w:color="auto"/>
        <w:left w:val="none" w:sz="0" w:space="0" w:color="auto"/>
        <w:bottom w:val="none" w:sz="0" w:space="0" w:color="auto"/>
        <w:right w:val="none" w:sz="0" w:space="0" w:color="auto"/>
      </w:divBdr>
    </w:div>
    <w:div w:id="1464080054">
      <w:bodyDiv w:val="1"/>
      <w:marLeft w:val="0"/>
      <w:marRight w:val="0"/>
      <w:marTop w:val="0"/>
      <w:marBottom w:val="0"/>
      <w:divBdr>
        <w:top w:val="none" w:sz="0" w:space="0" w:color="auto"/>
        <w:left w:val="none" w:sz="0" w:space="0" w:color="auto"/>
        <w:bottom w:val="none" w:sz="0" w:space="0" w:color="auto"/>
        <w:right w:val="none" w:sz="0" w:space="0" w:color="auto"/>
      </w:divBdr>
    </w:div>
    <w:div w:id="1524709430">
      <w:bodyDiv w:val="1"/>
      <w:marLeft w:val="0"/>
      <w:marRight w:val="0"/>
      <w:marTop w:val="0"/>
      <w:marBottom w:val="0"/>
      <w:divBdr>
        <w:top w:val="none" w:sz="0" w:space="0" w:color="auto"/>
        <w:left w:val="none" w:sz="0" w:space="0" w:color="auto"/>
        <w:bottom w:val="none" w:sz="0" w:space="0" w:color="auto"/>
        <w:right w:val="none" w:sz="0" w:space="0" w:color="auto"/>
      </w:divBdr>
    </w:div>
    <w:div w:id="1529368191">
      <w:bodyDiv w:val="1"/>
      <w:marLeft w:val="0"/>
      <w:marRight w:val="0"/>
      <w:marTop w:val="0"/>
      <w:marBottom w:val="0"/>
      <w:divBdr>
        <w:top w:val="none" w:sz="0" w:space="0" w:color="auto"/>
        <w:left w:val="none" w:sz="0" w:space="0" w:color="auto"/>
        <w:bottom w:val="none" w:sz="0" w:space="0" w:color="auto"/>
        <w:right w:val="none" w:sz="0" w:space="0" w:color="auto"/>
      </w:divBdr>
    </w:div>
    <w:div w:id="1549495254">
      <w:bodyDiv w:val="1"/>
      <w:marLeft w:val="0"/>
      <w:marRight w:val="0"/>
      <w:marTop w:val="0"/>
      <w:marBottom w:val="0"/>
      <w:divBdr>
        <w:top w:val="none" w:sz="0" w:space="0" w:color="auto"/>
        <w:left w:val="none" w:sz="0" w:space="0" w:color="auto"/>
        <w:bottom w:val="none" w:sz="0" w:space="0" w:color="auto"/>
        <w:right w:val="none" w:sz="0" w:space="0" w:color="auto"/>
      </w:divBdr>
    </w:div>
    <w:div w:id="1588419199">
      <w:bodyDiv w:val="1"/>
      <w:marLeft w:val="0"/>
      <w:marRight w:val="0"/>
      <w:marTop w:val="0"/>
      <w:marBottom w:val="0"/>
      <w:divBdr>
        <w:top w:val="none" w:sz="0" w:space="0" w:color="auto"/>
        <w:left w:val="none" w:sz="0" w:space="0" w:color="auto"/>
        <w:bottom w:val="none" w:sz="0" w:space="0" w:color="auto"/>
        <w:right w:val="none" w:sz="0" w:space="0" w:color="auto"/>
      </w:divBdr>
      <w:divsChild>
        <w:div w:id="120076361">
          <w:marLeft w:val="0"/>
          <w:marRight w:val="0"/>
          <w:marTop w:val="0"/>
          <w:marBottom w:val="0"/>
          <w:divBdr>
            <w:top w:val="none" w:sz="0" w:space="0" w:color="auto"/>
            <w:left w:val="none" w:sz="0" w:space="0" w:color="auto"/>
            <w:bottom w:val="none" w:sz="0" w:space="0" w:color="auto"/>
            <w:right w:val="none" w:sz="0" w:space="0" w:color="auto"/>
          </w:divBdr>
          <w:divsChild>
            <w:div w:id="1413697432">
              <w:marLeft w:val="0"/>
              <w:marRight w:val="0"/>
              <w:marTop w:val="0"/>
              <w:marBottom w:val="0"/>
              <w:divBdr>
                <w:top w:val="none" w:sz="0" w:space="0" w:color="auto"/>
                <w:left w:val="none" w:sz="0" w:space="0" w:color="auto"/>
                <w:bottom w:val="none" w:sz="0" w:space="0" w:color="auto"/>
                <w:right w:val="none" w:sz="0" w:space="0" w:color="auto"/>
              </w:divBdr>
              <w:divsChild>
                <w:div w:id="415133969">
                  <w:marLeft w:val="0"/>
                  <w:marRight w:val="0"/>
                  <w:marTop w:val="0"/>
                  <w:marBottom w:val="0"/>
                  <w:divBdr>
                    <w:top w:val="none" w:sz="0" w:space="0" w:color="auto"/>
                    <w:left w:val="none" w:sz="0" w:space="0" w:color="auto"/>
                    <w:bottom w:val="none" w:sz="0" w:space="0" w:color="auto"/>
                    <w:right w:val="none" w:sz="0" w:space="0" w:color="auto"/>
                  </w:divBdr>
                  <w:divsChild>
                    <w:div w:id="11428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023153">
      <w:bodyDiv w:val="1"/>
      <w:marLeft w:val="0"/>
      <w:marRight w:val="0"/>
      <w:marTop w:val="0"/>
      <w:marBottom w:val="0"/>
      <w:divBdr>
        <w:top w:val="none" w:sz="0" w:space="0" w:color="auto"/>
        <w:left w:val="none" w:sz="0" w:space="0" w:color="auto"/>
        <w:bottom w:val="none" w:sz="0" w:space="0" w:color="auto"/>
        <w:right w:val="none" w:sz="0" w:space="0" w:color="auto"/>
      </w:divBdr>
    </w:div>
    <w:div w:id="1770347357">
      <w:bodyDiv w:val="1"/>
      <w:marLeft w:val="0"/>
      <w:marRight w:val="0"/>
      <w:marTop w:val="0"/>
      <w:marBottom w:val="0"/>
      <w:divBdr>
        <w:top w:val="none" w:sz="0" w:space="0" w:color="auto"/>
        <w:left w:val="none" w:sz="0" w:space="0" w:color="auto"/>
        <w:bottom w:val="none" w:sz="0" w:space="0" w:color="auto"/>
        <w:right w:val="none" w:sz="0" w:space="0" w:color="auto"/>
      </w:divBdr>
      <w:divsChild>
        <w:div w:id="413211849">
          <w:marLeft w:val="0"/>
          <w:marRight w:val="0"/>
          <w:marTop w:val="0"/>
          <w:marBottom w:val="0"/>
          <w:divBdr>
            <w:top w:val="none" w:sz="0" w:space="0" w:color="auto"/>
            <w:left w:val="none" w:sz="0" w:space="0" w:color="auto"/>
            <w:bottom w:val="none" w:sz="0" w:space="0" w:color="auto"/>
            <w:right w:val="none" w:sz="0" w:space="0" w:color="auto"/>
          </w:divBdr>
          <w:divsChild>
            <w:div w:id="850950907">
              <w:marLeft w:val="0"/>
              <w:marRight w:val="0"/>
              <w:marTop w:val="0"/>
              <w:marBottom w:val="0"/>
              <w:divBdr>
                <w:top w:val="none" w:sz="0" w:space="0" w:color="auto"/>
                <w:left w:val="none" w:sz="0" w:space="0" w:color="auto"/>
                <w:bottom w:val="none" w:sz="0" w:space="0" w:color="auto"/>
                <w:right w:val="none" w:sz="0" w:space="0" w:color="auto"/>
              </w:divBdr>
              <w:divsChild>
                <w:div w:id="6856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664719">
      <w:bodyDiv w:val="1"/>
      <w:marLeft w:val="0"/>
      <w:marRight w:val="0"/>
      <w:marTop w:val="0"/>
      <w:marBottom w:val="0"/>
      <w:divBdr>
        <w:top w:val="none" w:sz="0" w:space="0" w:color="auto"/>
        <w:left w:val="none" w:sz="0" w:space="0" w:color="auto"/>
        <w:bottom w:val="none" w:sz="0" w:space="0" w:color="auto"/>
        <w:right w:val="none" w:sz="0" w:space="0" w:color="auto"/>
      </w:divBdr>
      <w:divsChild>
        <w:div w:id="1208032741">
          <w:marLeft w:val="0"/>
          <w:marRight w:val="0"/>
          <w:marTop w:val="0"/>
          <w:marBottom w:val="0"/>
          <w:divBdr>
            <w:top w:val="none" w:sz="0" w:space="0" w:color="auto"/>
            <w:left w:val="none" w:sz="0" w:space="0" w:color="auto"/>
            <w:bottom w:val="none" w:sz="0" w:space="0" w:color="auto"/>
            <w:right w:val="none" w:sz="0" w:space="0" w:color="auto"/>
          </w:divBdr>
        </w:div>
      </w:divsChild>
    </w:div>
    <w:div w:id="1890920736">
      <w:bodyDiv w:val="1"/>
      <w:marLeft w:val="0"/>
      <w:marRight w:val="0"/>
      <w:marTop w:val="0"/>
      <w:marBottom w:val="0"/>
      <w:divBdr>
        <w:top w:val="none" w:sz="0" w:space="0" w:color="auto"/>
        <w:left w:val="none" w:sz="0" w:space="0" w:color="auto"/>
        <w:bottom w:val="none" w:sz="0" w:space="0" w:color="auto"/>
        <w:right w:val="none" w:sz="0" w:space="0" w:color="auto"/>
      </w:divBdr>
      <w:divsChild>
        <w:div w:id="551816206">
          <w:marLeft w:val="0"/>
          <w:marRight w:val="0"/>
          <w:marTop w:val="0"/>
          <w:marBottom w:val="0"/>
          <w:divBdr>
            <w:top w:val="none" w:sz="0" w:space="0" w:color="auto"/>
            <w:left w:val="none" w:sz="0" w:space="0" w:color="auto"/>
            <w:bottom w:val="none" w:sz="0" w:space="0" w:color="auto"/>
            <w:right w:val="none" w:sz="0" w:space="0" w:color="auto"/>
          </w:divBdr>
        </w:div>
      </w:divsChild>
    </w:div>
    <w:div w:id="1939369776">
      <w:bodyDiv w:val="1"/>
      <w:marLeft w:val="0"/>
      <w:marRight w:val="0"/>
      <w:marTop w:val="0"/>
      <w:marBottom w:val="0"/>
      <w:divBdr>
        <w:top w:val="none" w:sz="0" w:space="0" w:color="auto"/>
        <w:left w:val="none" w:sz="0" w:space="0" w:color="auto"/>
        <w:bottom w:val="none" w:sz="0" w:space="0" w:color="auto"/>
        <w:right w:val="none" w:sz="0" w:space="0" w:color="auto"/>
      </w:divBdr>
    </w:div>
    <w:div w:id="1997881936">
      <w:bodyDiv w:val="1"/>
      <w:marLeft w:val="0"/>
      <w:marRight w:val="0"/>
      <w:marTop w:val="0"/>
      <w:marBottom w:val="0"/>
      <w:divBdr>
        <w:top w:val="none" w:sz="0" w:space="0" w:color="auto"/>
        <w:left w:val="none" w:sz="0" w:space="0" w:color="auto"/>
        <w:bottom w:val="none" w:sz="0" w:space="0" w:color="auto"/>
        <w:right w:val="none" w:sz="0" w:space="0" w:color="auto"/>
      </w:divBdr>
      <w:divsChild>
        <w:div w:id="1079329903">
          <w:marLeft w:val="0"/>
          <w:marRight w:val="0"/>
          <w:marTop w:val="0"/>
          <w:marBottom w:val="0"/>
          <w:divBdr>
            <w:top w:val="none" w:sz="0" w:space="0" w:color="auto"/>
            <w:left w:val="none" w:sz="0" w:space="0" w:color="auto"/>
            <w:bottom w:val="none" w:sz="0" w:space="0" w:color="auto"/>
            <w:right w:val="none" w:sz="0" w:space="0" w:color="auto"/>
          </w:divBdr>
        </w:div>
      </w:divsChild>
    </w:div>
    <w:div w:id="2010714433">
      <w:bodyDiv w:val="1"/>
      <w:marLeft w:val="0"/>
      <w:marRight w:val="0"/>
      <w:marTop w:val="0"/>
      <w:marBottom w:val="0"/>
      <w:divBdr>
        <w:top w:val="none" w:sz="0" w:space="0" w:color="auto"/>
        <w:left w:val="none" w:sz="0" w:space="0" w:color="auto"/>
        <w:bottom w:val="none" w:sz="0" w:space="0" w:color="auto"/>
        <w:right w:val="none" w:sz="0" w:space="0" w:color="auto"/>
      </w:divBdr>
    </w:div>
    <w:div w:id="2111974876">
      <w:bodyDiv w:val="1"/>
      <w:marLeft w:val="0"/>
      <w:marRight w:val="0"/>
      <w:marTop w:val="0"/>
      <w:marBottom w:val="0"/>
      <w:divBdr>
        <w:top w:val="none" w:sz="0" w:space="0" w:color="auto"/>
        <w:left w:val="none" w:sz="0" w:space="0" w:color="auto"/>
        <w:bottom w:val="none" w:sz="0" w:space="0" w:color="auto"/>
        <w:right w:val="none" w:sz="0" w:space="0" w:color="auto"/>
      </w:divBdr>
    </w:div>
    <w:div w:id="2119980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www.amnesty.de/aktuell/gaza-hamas-aussergerichtliche-hinrichtungen" TargetMode="External"/><Relationship Id="rId2" Type="http://schemas.openxmlformats.org/officeDocument/2006/relationships/styles" Target="styles.xml"/><Relationship Id="rId16" Type="http://schemas.openxmlformats.org/officeDocument/2006/relationships/hyperlink" Target="https://www.amnesty.de/mitmachen/brief-gegen-das-vergessen/eritrea-dawit-isaak-august-2026-07-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amnesty.de/mitmachen/urgent-action/saudi-arabien-franzoesisch-aegyptischer-staatsangehoeriger"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1249</Words>
  <Characters>7869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Name:</vt:lpstr>
    </vt:vector>
  </TitlesOfParts>
  <Manager/>
  <Company/>
  <LinksUpToDate>false</LinksUpToDate>
  <CharactersWithSpaces>9100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Microsoft Office-Anwender</dc:creator>
  <cp:keywords/>
  <dc:description/>
  <cp:lastModifiedBy>Inga Piczak</cp:lastModifiedBy>
  <cp:revision>3</cp:revision>
  <cp:lastPrinted>2017-05-21T22:05:00Z</cp:lastPrinted>
  <dcterms:created xsi:type="dcterms:W3CDTF">2026-09-14T10:14:00Z</dcterms:created>
  <dcterms:modified xsi:type="dcterms:W3CDTF">2026-09-14T10:14:00Z</dcterms:modified>
  <cp:category/>
</cp:coreProperties>
</file>